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35A" w:rsidRDefault="004C09E4" w:rsidP="00077D56">
      <w:pPr>
        <w:spacing w:afterLines="50"/>
        <w:jc w:val="center"/>
        <w:rPr>
          <w:rFonts w:ascii="Times New Roman" w:hAnsi="Times New Roman" w:cs="Times New Roman"/>
        </w:rPr>
      </w:pPr>
      <w:r>
        <w:rPr>
          <w:rFonts w:ascii="Times New Roman" w:hAnsi="Times New Roman" w:cs="Times New Roman"/>
          <w:b/>
          <w:sz w:val="32"/>
          <w:szCs w:val="32"/>
        </w:rPr>
        <w:t>《</w:t>
      </w:r>
      <w:r w:rsidR="005B7D35">
        <w:rPr>
          <w:rFonts w:ascii="Times New Roman" w:hAnsi="Times New Roman" w:cs="Times New Roman"/>
          <w:b/>
          <w:sz w:val="32"/>
          <w:szCs w:val="32"/>
        </w:rPr>
        <w:t>英语读写</w:t>
      </w:r>
      <w:r w:rsidR="005B7D35">
        <w:rPr>
          <w:rFonts w:ascii="Times New Roman" w:hAnsi="Times New Roman" w:cs="Times New Roman" w:hint="eastAsia"/>
          <w:b/>
          <w:sz w:val="32"/>
          <w:szCs w:val="32"/>
        </w:rPr>
        <w:t>（</w:t>
      </w:r>
      <w:r w:rsidR="005B7D35">
        <w:rPr>
          <w:rFonts w:ascii="Times New Roman" w:hAnsi="Times New Roman" w:cs="Times New Roman" w:hint="eastAsia"/>
          <w:b/>
          <w:sz w:val="32"/>
          <w:szCs w:val="32"/>
        </w:rPr>
        <w:t>1</w:t>
      </w:r>
      <w:r w:rsidR="005B7D35">
        <w:rPr>
          <w:rFonts w:ascii="Times New Roman" w:hAnsi="Times New Roman" w:cs="Times New Roman"/>
          <w:b/>
          <w:sz w:val="32"/>
          <w:szCs w:val="32"/>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81135A" w:rsidRDefault="0081135A">
      <w:pPr>
        <w:rPr>
          <w:rFonts w:ascii="Times New Roman" w:hAnsi="Times New Roman" w:cs="Times New Roman"/>
        </w:rPr>
      </w:pPr>
    </w:p>
    <w:tbl>
      <w:tblPr>
        <w:tblW w:w="8336" w:type="dxa"/>
        <w:tblLayout w:type="fixed"/>
        <w:tblCellMar>
          <w:left w:w="0" w:type="dxa"/>
          <w:right w:w="0" w:type="dxa"/>
        </w:tblCellMar>
        <w:tblLook w:val="04A0"/>
      </w:tblPr>
      <w:tblGrid>
        <w:gridCol w:w="1257"/>
        <w:gridCol w:w="865"/>
        <w:gridCol w:w="1198"/>
        <w:gridCol w:w="843"/>
        <w:gridCol w:w="1236"/>
        <w:gridCol w:w="862"/>
        <w:gridCol w:w="1135"/>
        <w:gridCol w:w="940"/>
      </w:tblGrid>
      <w:tr w:rsidR="0081135A">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81135A">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5B7D35">
            <w:pPr>
              <w:rPr>
                <w:rFonts w:ascii="Times New Roman" w:eastAsia="宋体" w:hAnsi="Times New Roman" w:cs="Times New Roman"/>
                <w:color w:val="000000"/>
                <w:sz w:val="18"/>
                <w:szCs w:val="18"/>
              </w:rPr>
            </w:pPr>
            <w:r w:rsidRPr="005B7D35">
              <w:rPr>
                <w:rFonts w:ascii="Times New Roman" w:eastAsia="宋体" w:hAnsi="Times New Roman" w:cs="Times New Roman"/>
                <w:color w:val="000000"/>
                <w:sz w:val="18"/>
                <w:szCs w:val="18"/>
              </w:rPr>
              <w:t>FL1302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5B7D35">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6</w:t>
            </w:r>
            <w:r>
              <w:rPr>
                <w:rFonts w:ascii="Times New Roman" w:eastAsia="宋体" w:hAnsi="Times New Roman" w:cs="Times New Roman"/>
                <w:color w:val="FF0000"/>
                <w:sz w:val="18"/>
                <w:szCs w:val="18"/>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5B7D3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4</w:t>
            </w:r>
          </w:p>
        </w:tc>
      </w:tr>
      <w:tr w:rsidR="0081135A">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5B7D35">
              <w:rPr>
                <w:rFonts w:ascii="Times New Roman" w:hAnsi="Times New Roman" w:hint="eastAsia"/>
                <w:kern w:val="0"/>
                <w:szCs w:val="21"/>
                <w:lang w:val="zh-CN"/>
              </w:rPr>
              <w:t>英语读写（</w:t>
            </w:r>
            <w:r w:rsidR="005B7D35">
              <w:rPr>
                <w:rFonts w:ascii="Times New Roman" w:hAnsi="Times New Roman" w:hint="eastAsia"/>
                <w:kern w:val="0"/>
                <w:szCs w:val="21"/>
                <w:lang w:val="zh-CN"/>
              </w:rPr>
              <w:t>1</w:t>
            </w:r>
            <w:r w:rsidR="005B7D35">
              <w:rPr>
                <w:rFonts w:ascii="Times New Roman" w:hAnsi="Times New Roman" w:hint="eastAsia"/>
                <w:kern w:val="0"/>
                <w:szCs w:val="21"/>
                <w:lang w:val="zh-CN"/>
              </w:rPr>
              <w:t>）</w:t>
            </w:r>
          </w:p>
        </w:tc>
      </w:tr>
      <w:tr w:rsidR="0081135A">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5B7D35" w:rsidRPr="00AE7DF4">
              <w:rPr>
                <w:rFonts w:ascii="Times New Roman" w:hAnsi="Times New Roman" w:cs="Calibri"/>
                <w:kern w:val="0"/>
                <w:szCs w:val="21"/>
              </w:rPr>
              <w:t>English Reading</w:t>
            </w:r>
            <w:r w:rsidR="005B7D35">
              <w:rPr>
                <w:rFonts w:ascii="Times New Roman" w:hAnsi="Times New Roman" w:cs="Calibri"/>
                <w:kern w:val="0"/>
                <w:szCs w:val="21"/>
              </w:rPr>
              <w:t xml:space="preserve"> and Writing</w:t>
            </w:r>
            <w:r w:rsidR="005B7D35" w:rsidRPr="00AE7DF4">
              <w:rPr>
                <w:rFonts w:ascii="Times New Roman" w:hAnsi="Times New Roman" w:cs="Calibri"/>
                <w:kern w:val="0"/>
                <w:szCs w:val="21"/>
              </w:rPr>
              <w:t xml:space="preserve"> (1)</w:t>
            </w:r>
          </w:p>
        </w:tc>
      </w:tr>
      <w:tr w:rsidR="0081135A">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5B7D35">
            <w:pPr>
              <w:widowControl/>
              <w:jc w:val="left"/>
              <w:textAlignment w:val="center"/>
              <w:rPr>
                <w:rFonts w:ascii="Times New Roman" w:eastAsia="宋体" w:hAnsi="Times New Roman" w:cs="Times New Roman"/>
                <w:color w:val="A6A6A6"/>
                <w:sz w:val="18"/>
                <w:szCs w:val="18"/>
              </w:rPr>
            </w:pPr>
            <w:r w:rsidRPr="00AE7DF4">
              <w:rPr>
                <w:rFonts w:ascii="Times New Roman" w:hAnsi="Times New Roman"/>
                <w:kern w:val="0"/>
                <w:szCs w:val="21"/>
                <w:lang w:val="zh-CN"/>
              </w:rPr>
              <w:t>英语专业基础必修课</w:t>
            </w:r>
            <w:r w:rsidRPr="00AE7DF4">
              <w:rPr>
                <w:rFonts w:ascii="Times New Roman" w:hAnsi="Times New Roman"/>
                <w:kern w:val="0"/>
                <w:szCs w:val="21"/>
                <w:lang w:val="zh-CN"/>
              </w:rPr>
              <w:t xml:space="preserve"> Mandatory</w:t>
            </w:r>
          </w:p>
        </w:tc>
      </w:tr>
      <w:tr w:rsidR="0081135A">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5B7D35">
            <w:pPr>
              <w:widowControl/>
              <w:jc w:val="left"/>
              <w:textAlignment w:val="center"/>
              <w:rPr>
                <w:rFonts w:ascii="Times New Roman" w:eastAsia="宋体" w:hAnsi="Times New Roman" w:cs="Times New Roman"/>
                <w:color w:val="A6A6A6"/>
                <w:sz w:val="18"/>
                <w:szCs w:val="18"/>
              </w:rPr>
            </w:pPr>
            <w:r w:rsidRPr="00AE7DF4">
              <w:rPr>
                <w:rFonts w:ascii="Times New Roman" w:hAnsi="Times New Roman"/>
                <w:kern w:val="0"/>
                <w:szCs w:val="21"/>
                <w:lang w:val="zh-CN"/>
              </w:rPr>
              <w:t>英语专业一年级本科生</w:t>
            </w:r>
            <w:r w:rsidRPr="00AE7DF4">
              <w:rPr>
                <w:rFonts w:ascii="Times New Roman" w:hAnsi="Times New Roman"/>
                <w:kern w:val="0"/>
                <w:szCs w:val="21"/>
                <w:lang w:val="zh-CN"/>
              </w:rPr>
              <w:t xml:space="preserve"> </w:t>
            </w:r>
            <w:r w:rsidRPr="00AE7DF4">
              <w:rPr>
                <w:rFonts w:ascii="Times New Roman" w:hAnsi="Times New Roman" w:cs="Calibri"/>
                <w:kern w:val="0"/>
                <w:szCs w:val="21"/>
              </w:rPr>
              <w:t>First-grade English undergraduates</w:t>
            </w:r>
          </w:p>
        </w:tc>
      </w:tr>
      <w:tr w:rsidR="0081135A">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5B7D35">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rPr>
              <w:t>全外语</w:t>
            </w:r>
          </w:p>
        </w:tc>
      </w:tr>
      <w:tr w:rsidR="0081135A">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5B7D35" w:rsidP="005B7D35">
            <w:pPr>
              <w:rPr>
                <w:rFonts w:ascii="Times New Roman" w:eastAsia="宋体" w:hAnsi="Times New Roman" w:cs="Times New Roman"/>
                <w:color w:val="000000"/>
                <w:sz w:val="18"/>
                <w:szCs w:val="18"/>
              </w:rPr>
            </w:pPr>
            <w:r w:rsidRPr="00AE7DF4">
              <w:rPr>
                <w:rFonts w:ascii="Times New Roman" w:hAnsi="Times New Roman"/>
                <w:kern w:val="0"/>
                <w:szCs w:val="21"/>
                <w:lang w:val="zh-CN"/>
              </w:rPr>
              <w:t>外国语学院</w:t>
            </w:r>
            <w:r>
              <w:rPr>
                <w:rFonts w:ascii="Times New Roman" w:hAnsi="Times New Roman"/>
                <w:kern w:val="0"/>
                <w:szCs w:val="21"/>
                <w:lang w:val="zh-CN"/>
              </w:rPr>
              <w:t>英语系</w:t>
            </w:r>
            <w:r>
              <w:rPr>
                <w:rFonts w:ascii="Times New Roman" w:hAnsi="Times New Roman" w:hint="eastAsia"/>
                <w:kern w:val="0"/>
                <w:szCs w:val="21"/>
                <w:lang w:val="zh-CN"/>
              </w:rPr>
              <w:t xml:space="preserve"> Engl</w:t>
            </w:r>
            <w:r>
              <w:rPr>
                <w:rFonts w:ascii="Times New Roman" w:hAnsi="Times New Roman"/>
                <w:kern w:val="0"/>
                <w:szCs w:val="21"/>
                <w:lang w:val="zh-CN"/>
              </w:rPr>
              <w:t>ish Department,</w:t>
            </w:r>
            <w:r w:rsidRPr="00AE7DF4">
              <w:rPr>
                <w:rFonts w:ascii="Times New Roman" w:hAnsi="Times New Roman"/>
                <w:kern w:val="0"/>
                <w:szCs w:val="21"/>
                <w:lang w:val="zh-CN"/>
              </w:rPr>
              <w:t xml:space="preserve"> </w:t>
            </w:r>
            <w:r w:rsidRPr="00AE7DF4">
              <w:rPr>
                <w:rFonts w:ascii="Times New Roman" w:hAnsi="Times New Roman" w:cs="Calibri"/>
                <w:kern w:val="0"/>
                <w:szCs w:val="21"/>
              </w:rPr>
              <w:t>School of Foreign Languages</w:t>
            </w:r>
          </w:p>
        </w:tc>
      </w:tr>
      <w:tr w:rsidR="0081135A">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5B7D3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无</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5B7D35">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英语读写</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81135A">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5B7D35">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甄凤超</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rPr>
                <w:rFonts w:ascii="Times New Roman" w:eastAsia="微软雅黑" w:hAnsi="Times New Roman" w:cs="Times New Roman"/>
                <w:color w:val="000000"/>
                <w:sz w:val="18"/>
                <w:szCs w:val="18"/>
              </w:rPr>
            </w:pPr>
          </w:p>
        </w:tc>
      </w:tr>
      <w:tr w:rsidR="0081135A">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81135A" w:rsidRDefault="005B7D35">
            <w:pPr>
              <w:widowControl/>
              <w:jc w:val="left"/>
              <w:textAlignment w:val="center"/>
              <w:rPr>
                <w:rStyle w:val="font31"/>
                <w:rFonts w:ascii="Times New Roman" w:hAnsi="Times New Roman" w:cs="Times New Roman" w:hint="default"/>
              </w:rPr>
            </w:pPr>
            <w:r w:rsidRPr="00152DEF">
              <w:rPr>
                <w:rFonts w:ascii="Times New Roman" w:hAnsi="Times New Roman" w:hint="eastAsia"/>
                <w:kern w:val="0"/>
                <w:szCs w:val="21"/>
                <w:lang w:val="zh-CN"/>
              </w:rPr>
              <w:t>本课程系英语专业一年级本科生进入大学之后所学的第一门专业基础课程。教学的主要目的在于做好本专业基础知识与学生所学高中英语知识之间的衔接与转换，因而课程将紧抓文本细节，向学生详细介绍主要英语国家</w:t>
            </w:r>
            <w:r w:rsidRPr="00152DEF">
              <w:rPr>
                <w:rFonts w:ascii="Times New Roman" w:hAnsi="Times New Roman" w:hint="eastAsia"/>
                <w:kern w:val="0"/>
                <w:szCs w:val="21"/>
                <w:lang w:val="zh-CN"/>
              </w:rPr>
              <w:t>(</w:t>
            </w:r>
            <w:r w:rsidRPr="00152DEF">
              <w:rPr>
                <w:rFonts w:ascii="Times New Roman" w:hAnsi="Times New Roman" w:hint="eastAsia"/>
                <w:kern w:val="0"/>
                <w:szCs w:val="21"/>
                <w:lang w:val="zh-CN"/>
              </w:rPr>
              <w:t>英国、美国、加拿大</w:t>
            </w:r>
            <w:r w:rsidRPr="00152DEF">
              <w:rPr>
                <w:rFonts w:ascii="Times New Roman" w:hAnsi="Times New Roman" w:hint="eastAsia"/>
                <w:kern w:val="0"/>
                <w:szCs w:val="21"/>
                <w:lang w:val="zh-CN"/>
              </w:rPr>
              <w:t>)</w:t>
            </w:r>
            <w:r w:rsidRPr="00152DEF">
              <w:rPr>
                <w:rFonts w:ascii="Times New Roman" w:hAnsi="Times New Roman" w:hint="eastAsia"/>
                <w:kern w:val="0"/>
                <w:szCs w:val="21"/>
                <w:lang w:val="zh-CN"/>
              </w:rPr>
              <w:t>的地域文化和价值观念。另外考虑到学生选择了</w:t>
            </w:r>
            <w:r>
              <w:rPr>
                <w:rFonts w:ascii="Times New Roman" w:hAnsi="Times New Roman" w:hint="eastAsia"/>
                <w:kern w:val="0"/>
                <w:szCs w:val="21"/>
                <w:lang w:val="zh-CN"/>
              </w:rPr>
              <w:t>英语</w:t>
            </w:r>
            <w:r w:rsidRPr="00152DEF">
              <w:rPr>
                <w:rFonts w:ascii="Times New Roman" w:hAnsi="Times New Roman" w:hint="eastAsia"/>
                <w:kern w:val="0"/>
                <w:szCs w:val="21"/>
                <w:lang w:val="zh-CN"/>
              </w:rPr>
              <w:t>语言作为专业，因而为他们奠定必要的语言理论基础知识。通过一个学期的教学，要求学生能够总体把握英</w:t>
            </w:r>
            <w:r>
              <w:rPr>
                <w:rFonts w:ascii="Times New Roman" w:hAnsi="Times New Roman" w:hint="eastAsia"/>
                <w:kern w:val="0"/>
                <w:szCs w:val="21"/>
                <w:lang w:val="zh-CN"/>
              </w:rPr>
              <w:t>、</w:t>
            </w:r>
            <w:r w:rsidRPr="00152DEF">
              <w:rPr>
                <w:rFonts w:ascii="Times New Roman" w:hAnsi="Times New Roman" w:hint="eastAsia"/>
                <w:kern w:val="0"/>
                <w:szCs w:val="21"/>
                <w:lang w:val="zh-CN"/>
              </w:rPr>
              <w:t>美</w:t>
            </w:r>
            <w:r>
              <w:rPr>
                <w:rFonts w:ascii="Times New Roman" w:hAnsi="Times New Roman" w:hint="eastAsia"/>
                <w:kern w:val="0"/>
                <w:szCs w:val="21"/>
                <w:lang w:val="zh-CN"/>
              </w:rPr>
              <w:t>、</w:t>
            </w:r>
            <w:r w:rsidRPr="00152DEF">
              <w:rPr>
                <w:rFonts w:ascii="Times New Roman" w:hAnsi="Times New Roman" w:hint="eastAsia"/>
                <w:kern w:val="0"/>
                <w:szCs w:val="21"/>
                <w:lang w:val="zh-CN"/>
              </w:rPr>
              <w:t>加三国的主要文化现象</w:t>
            </w:r>
            <w:r>
              <w:rPr>
                <w:rFonts w:ascii="Times New Roman" w:hAnsi="Times New Roman" w:hint="eastAsia"/>
                <w:kern w:val="0"/>
                <w:szCs w:val="21"/>
                <w:lang w:val="zh-CN"/>
              </w:rPr>
              <w:t>及重要的人文知识分子对这些文化现象的解读与批判</w:t>
            </w:r>
            <w:r w:rsidRPr="00152DEF">
              <w:rPr>
                <w:rFonts w:ascii="Times New Roman" w:hAnsi="Times New Roman" w:hint="eastAsia"/>
                <w:kern w:val="0"/>
                <w:szCs w:val="21"/>
                <w:lang w:val="zh-CN"/>
              </w:rPr>
              <w:t>，了解</w:t>
            </w:r>
            <w:r>
              <w:rPr>
                <w:rFonts w:ascii="Times New Roman" w:hAnsi="Times New Roman" w:hint="eastAsia"/>
                <w:kern w:val="0"/>
                <w:szCs w:val="21"/>
                <w:lang w:val="zh-CN"/>
              </w:rPr>
              <w:t>英语这门语言的基本发展史，了解语言与思维、语言与政治的大体关系。在掌握英语国家文化和语言理论知识的基础上，本课程最重要的训练在于培养学生的思辨意识和能力，教材课文基本都是富于思辨内容的文本，学生不仅能学习相关知识，而且能够习得不同的思辨方法，增加看待西方世界及语言理论的多方位视角，建立</w:t>
            </w:r>
            <w:proofErr w:type="gramStart"/>
            <w:r>
              <w:rPr>
                <w:rFonts w:ascii="Times New Roman" w:hAnsi="Times New Roman" w:hint="eastAsia"/>
                <w:kern w:val="0"/>
                <w:szCs w:val="21"/>
                <w:lang w:val="zh-CN"/>
              </w:rPr>
              <w:t>起具备</w:t>
            </w:r>
            <w:proofErr w:type="gramEnd"/>
            <w:r>
              <w:rPr>
                <w:rFonts w:ascii="Times New Roman" w:hAnsi="Times New Roman" w:hint="eastAsia"/>
                <w:kern w:val="0"/>
                <w:szCs w:val="21"/>
                <w:lang w:val="zh-CN"/>
              </w:rPr>
              <w:t>独立思辨性的世界观和价值观。</w:t>
            </w:r>
          </w:p>
          <w:p w:rsidR="0081135A" w:rsidRDefault="0081135A">
            <w:pPr>
              <w:widowControl/>
              <w:jc w:val="left"/>
              <w:textAlignment w:val="center"/>
              <w:rPr>
                <w:rStyle w:val="font31"/>
                <w:rFonts w:ascii="Times New Roman" w:hAnsi="Times New Roman" w:cs="Times New Roman" w:hint="default"/>
              </w:rPr>
            </w:pPr>
          </w:p>
        </w:tc>
      </w:tr>
      <w:tr w:rsidR="0081135A">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81135A" w:rsidRDefault="005B7D35">
            <w:pPr>
              <w:widowControl/>
              <w:jc w:val="left"/>
              <w:textAlignment w:val="center"/>
              <w:rPr>
                <w:rStyle w:val="font31"/>
                <w:rFonts w:ascii="Times New Roman" w:hAnsi="Times New Roman" w:cs="Times New Roman" w:hint="default"/>
              </w:rPr>
            </w:pPr>
            <w:r w:rsidRPr="003C0232">
              <w:rPr>
                <w:rFonts w:ascii="Times New Roman" w:hAnsi="Times New Roman"/>
                <w:kern w:val="0"/>
                <w:szCs w:val="21"/>
              </w:rPr>
              <w:t>A</w:t>
            </w:r>
            <w:r w:rsidRPr="003C0232">
              <w:rPr>
                <w:rFonts w:ascii="Times New Roman" w:hAnsi="Times New Roman" w:hint="eastAsia"/>
                <w:kern w:val="0"/>
                <w:szCs w:val="21"/>
              </w:rPr>
              <w:t>s a fundamental subject for English freshmen, this course is to connect the students</w:t>
            </w:r>
            <w:r w:rsidRPr="003C0232">
              <w:rPr>
                <w:rFonts w:ascii="Times New Roman" w:hAnsi="Times New Roman"/>
                <w:kern w:val="0"/>
                <w:szCs w:val="21"/>
              </w:rPr>
              <w:t>’</w:t>
            </w:r>
            <w:r w:rsidRPr="003C0232">
              <w:rPr>
                <w:rFonts w:ascii="Times New Roman" w:hAnsi="Times New Roman" w:hint="eastAsia"/>
                <w:kern w:val="0"/>
                <w:szCs w:val="21"/>
              </w:rPr>
              <w:t xml:space="preserve"> curiosity to the university major lessons and their high school knowledge of English. </w:t>
            </w:r>
            <w:r w:rsidRPr="003C0232">
              <w:rPr>
                <w:rFonts w:ascii="Times New Roman" w:hAnsi="Times New Roman"/>
                <w:kern w:val="0"/>
                <w:szCs w:val="21"/>
              </w:rPr>
              <w:t>F</w:t>
            </w:r>
            <w:r w:rsidRPr="003C0232">
              <w:rPr>
                <w:rFonts w:ascii="Times New Roman" w:hAnsi="Times New Roman" w:hint="eastAsia"/>
                <w:kern w:val="0"/>
                <w:szCs w:val="21"/>
              </w:rPr>
              <w:t xml:space="preserve">ocusing on textual details, teachers are to introduce culture and values of major English </w:t>
            </w:r>
            <w:r w:rsidRPr="003C0232">
              <w:rPr>
                <w:rFonts w:ascii="Times New Roman" w:hAnsi="Times New Roman"/>
                <w:kern w:val="0"/>
                <w:szCs w:val="21"/>
              </w:rPr>
              <w:t>countries</w:t>
            </w:r>
            <w:r w:rsidRPr="003C0232">
              <w:rPr>
                <w:rFonts w:ascii="Times New Roman" w:hAnsi="Times New Roman" w:hint="eastAsia"/>
                <w:kern w:val="0"/>
                <w:szCs w:val="21"/>
              </w:rPr>
              <w:t xml:space="preserve">, namely, Britain, America and Canada. Moreover, as English majors, these students are required to obtain a </w:t>
            </w:r>
            <w:r w:rsidRPr="003C0232">
              <w:rPr>
                <w:rFonts w:ascii="Times New Roman" w:hAnsi="Times New Roman"/>
                <w:kern w:val="0"/>
                <w:szCs w:val="21"/>
              </w:rPr>
              <w:t>panorama</w:t>
            </w:r>
            <w:r w:rsidRPr="003C0232">
              <w:rPr>
                <w:rFonts w:ascii="Times New Roman" w:hAnsi="Times New Roman" w:hint="eastAsia"/>
                <w:kern w:val="0"/>
                <w:szCs w:val="21"/>
              </w:rPr>
              <w:t xml:space="preserve"> view of language theories: language development, language and thought, as well as language and politics. </w:t>
            </w:r>
            <w:r w:rsidRPr="003C0232">
              <w:rPr>
                <w:rFonts w:ascii="Times New Roman" w:hAnsi="Times New Roman"/>
                <w:kern w:val="0"/>
                <w:szCs w:val="21"/>
              </w:rPr>
              <w:t>A</w:t>
            </w:r>
            <w:r w:rsidRPr="003C0232">
              <w:rPr>
                <w:rFonts w:ascii="Times New Roman" w:hAnsi="Times New Roman" w:hint="eastAsia"/>
                <w:kern w:val="0"/>
                <w:szCs w:val="21"/>
              </w:rPr>
              <w:t>fter providing such knowledge, this course also intends to cultivate the students</w:t>
            </w:r>
            <w:r w:rsidRPr="003C0232">
              <w:rPr>
                <w:rFonts w:ascii="Times New Roman" w:hAnsi="Times New Roman"/>
                <w:kern w:val="0"/>
                <w:szCs w:val="21"/>
              </w:rPr>
              <w:t>’</w:t>
            </w:r>
            <w:r w:rsidRPr="003C0232">
              <w:rPr>
                <w:rFonts w:ascii="Times New Roman" w:hAnsi="Times New Roman" w:hint="eastAsia"/>
                <w:kern w:val="0"/>
                <w:szCs w:val="21"/>
              </w:rPr>
              <w:t xml:space="preserve"> mode and ability of thinking, so its textbooks boast texts of disputing content. </w:t>
            </w:r>
            <w:r w:rsidRPr="003C0232">
              <w:rPr>
                <w:rFonts w:ascii="Times New Roman" w:hAnsi="Times New Roman"/>
                <w:kern w:val="0"/>
                <w:szCs w:val="21"/>
              </w:rPr>
              <w:t>I</w:t>
            </w:r>
            <w:r w:rsidRPr="003C0232">
              <w:rPr>
                <w:rFonts w:ascii="Times New Roman" w:hAnsi="Times New Roman" w:hint="eastAsia"/>
                <w:kern w:val="0"/>
                <w:szCs w:val="21"/>
              </w:rPr>
              <w:t>n studying this course, the students are not only to master relevant information, but also to esta</w:t>
            </w:r>
            <w:r>
              <w:rPr>
                <w:rFonts w:ascii="Times New Roman" w:hAnsi="Times New Roman" w:hint="eastAsia"/>
                <w:kern w:val="0"/>
                <w:szCs w:val="21"/>
              </w:rPr>
              <w:t xml:space="preserve">blish their independent thought about </w:t>
            </w:r>
            <w:r w:rsidRPr="003C0232">
              <w:rPr>
                <w:rFonts w:ascii="Times New Roman" w:hAnsi="Times New Roman" w:hint="eastAsia"/>
                <w:kern w:val="0"/>
                <w:szCs w:val="21"/>
              </w:rPr>
              <w:t>both the western cultures and languages theories</w:t>
            </w:r>
            <w:r>
              <w:rPr>
                <w:rFonts w:ascii="Times New Roman" w:hAnsi="Times New Roman" w:hint="eastAsia"/>
                <w:kern w:val="0"/>
                <w:szCs w:val="21"/>
              </w:rPr>
              <w:t>, and thus in extension, developing a critical view toward the world and toward different cultures</w:t>
            </w:r>
            <w:r w:rsidRPr="003C0232">
              <w:rPr>
                <w:rFonts w:ascii="Times New Roman" w:hAnsi="Times New Roman" w:hint="eastAsia"/>
                <w:kern w:val="0"/>
                <w:szCs w:val="21"/>
              </w:rPr>
              <w:t>.</w:t>
            </w:r>
          </w:p>
          <w:p w:rsidR="0081135A" w:rsidRDefault="0081135A">
            <w:pPr>
              <w:widowControl/>
              <w:jc w:val="left"/>
              <w:textAlignment w:val="center"/>
              <w:rPr>
                <w:rStyle w:val="font31"/>
                <w:rFonts w:ascii="Times New Roman" w:hAnsi="Times New Roman" w:cs="Times New Roman" w:hint="default"/>
              </w:rPr>
            </w:pPr>
          </w:p>
        </w:tc>
      </w:tr>
      <w:tr w:rsidR="0081135A">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81135A">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B7D35" w:rsidRPr="00690694" w:rsidRDefault="005B7D35" w:rsidP="005B7D35">
            <w:pPr>
              <w:autoSpaceDE w:val="0"/>
              <w:autoSpaceDN w:val="0"/>
              <w:adjustRightInd w:val="0"/>
              <w:rPr>
                <w:rFonts w:ascii="Times New Roman" w:hAnsi="Times New Roman"/>
                <w:kern w:val="0"/>
                <w:szCs w:val="21"/>
              </w:rPr>
            </w:pPr>
            <w:r w:rsidRPr="00690694">
              <w:rPr>
                <w:rFonts w:ascii="Times New Roman"/>
                <w:kern w:val="0"/>
                <w:szCs w:val="21"/>
              </w:rPr>
              <w:t>本课程具体学习目标如下：</w:t>
            </w:r>
          </w:p>
          <w:p w:rsidR="008C4624" w:rsidRPr="008C4624" w:rsidRDefault="008C4624" w:rsidP="005B7D35">
            <w:pPr>
              <w:pStyle w:val="a5"/>
              <w:numPr>
                <w:ilvl w:val="0"/>
                <w:numId w:val="1"/>
              </w:numPr>
              <w:autoSpaceDE w:val="0"/>
              <w:autoSpaceDN w:val="0"/>
              <w:adjustRightInd w:val="0"/>
              <w:ind w:firstLineChars="0"/>
              <w:rPr>
                <w:rFonts w:ascii="Times New Roman" w:hAnsi="Times New Roman"/>
                <w:kern w:val="0"/>
                <w:szCs w:val="21"/>
              </w:rPr>
            </w:pPr>
            <w:r>
              <w:rPr>
                <w:rFonts w:ascii="Times New Roman" w:hAnsi="Times New Roman"/>
                <w:kern w:val="0"/>
                <w:szCs w:val="21"/>
              </w:rPr>
              <w:t>能够正确</w:t>
            </w:r>
            <w:r w:rsidR="001B0BDF">
              <w:rPr>
                <w:rFonts w:ascii="Times New Roman" w:hAnsi="Times New Roman"/>
                <w:kern w:val="0"/>
                <w:szCs w:val="21"/>
              </w:rPr>
              <w:t>面对世界的多元文化，培养海纳百川、开放包容的胸襟，珍惜人类共享的知识和文化财富。（</w:t>
            </w:r>
            <w:r w:rsidR="001B0BDF">
              <w:rPr>
                <w:rFonts w:ascii="Times New Roman" w:hAnsi="Times New Roman"/>
                <w:kern w:val="0"/>
                <w:szCs w:val="21"/>
              </w:rPr>
              <w:t>A5</w:t>
            </w:r>
            <w:r w:rsidR="001B0BDF">
              <w:rPr>
                <w:rFonts w:ascii="Times New Roman" w:hAnsi="Times New Roman" w:hint="eastAsia"/>
                <w:kern w:val="0"/>
                <w:szCs w:val="21"/>
              </w:rPr>
              <w:t>）</w:t>
            </w:r>
          </w:p>
          <w:p w:rsidR="004B75B7" w:rsidRPr="00F53213" w:rsidRDefault="004B75B7" w:rsidP="004B75B7">
            <w:pPr>
              <w:pStyle w:val="a5"/>
              <w:numPr>
                <w:ilvl w:val="0"/>
                <w:numId w:val="1"/>
              </w:numPr>
              <w:autoSpaceDE w:val="0"/>
              <w:autoSpaceDN w:val="0"/>
              <w:adjustRightInd w:val="0"/>
              <w:ind w:firstLineChars="0"/>
              <w:rPr>
                <w:rFonts w:ascii="Times New Roman" w:hAnsi="Times New Roman"/>
                <w:kern w:val="0"/>
                <w:szCs w:val="21"/>
              </w:rPr>
            </w:pPr>
            <w:r w:rsidRPr="00F53213">
              <w:rPr>
                <w:rFonts w:ascii="Times New Roman" w:hAnsi="Times New Roman"/>
                <w:szCs w:val="21"/>
              </w:rPr>
              <w:t>能以中等速度（每分钟</w:t>
            </w:r>
            <w:r w:rsidRPr="00F53213">
              <w:rPr>
                <w:rFonts w:ascii="Times New Roman" w:hAnsi="Times New Roman"/>
                <w:szCs w:val="21"/>
              </w:rPr>
              <w:t>70-90</w:t>
            </w:r>
            <w:r w:rsidRPr="00F53213">
              <w:rPr>
                <w:rFonts w:ascii="Times New Roman" w:hAnsi="Times New Roman"/>
                <w:szCs w:val="21"/>
              </w:rPr>
              <w:t>字）阅读一般难度（文章长度</w:t>
            </w:r>
            <w:r w:rsidRPr="00F53213">
              <w:rPr>
                <w:rFonts w:ascii="Times New Roman" w:hAnsi="Times New Roman"/>
                <w:szCs w:val="21"/>
              </w:rPr>
              <w:t>1000</w:t>
            </w:r>
            <w:r w:rsidRPr="00F53213">
              <w:rPr>
                <w:rFonts w:ascii="Times New Roman" w:hAnsi="Times New Roman"/>
                <w:szCs w:val="21"/>
              </w:rPr>
              <w:t>字左右、主要内容</w:t>
            </w:r>
            <w:r w:rsidRPr="00C06BB8">
              <w:rPr>
                <w:rFonts w:ascii="Times New Roman" w:hAnsi="Times New Roman" w:hint="eastAsia"/>
                <w:szCs w:val="21"/>
              </w:rPr>
              <w:t>有关青春、语言、女性主义、谎言和政治正确</w:t>
            </w:r>
            <w:r w:rsidRPr="00F53213">
              <w:rPr>
                <w:rFonts w:ascii="Times New Roman" w:hAnsi="Times New Roman"/>
                <w:szCs w:val="21"/>
              </w:rPr>
              <w:t>方面）的英美原文。</w:t>
            </w:r>
            <w:r w:rsidR="00E152A8">
              <w:rPr>
                <w:rFonts w:ascii="Times New Roman" w:hAnsi="Times New Roman"/>
                <w:szCs w:val="21"/>
              </w:rPr>
              <w:t>（</w:t>
            </w:r>
            <w:r w:rsidR="00E152A8">
              <w:rPr>
                <w:rFonts w:ascii="Times New Roman" w:hAnsi="Times New Roman"/>
                <w:szCs w:val="21"/>
              </w:rPr>
              <w:t>B2</w:t>
            </w:r>
            <w:r w:rsidR="00E152A8">
              <w:rPr>
                <w:rFonts w:ascii="Times New Roman" w:hAnsi="Times New Roman" w:hint="eastAsia"/>
                <w:szCs w:val="21"/>
              </w:rPr>
              <w:t>）</w:t>
            </w:r>
          </w:p>
          <w:p w:rsidR="004B75B7" w:rsidRPr="00F53213" w:rsidRDefault="004B75B7" w:rsidP="004B75B7">
            <w:pPr>
              <w:pStyle w:val="a5"/>
              <w:numPr>
                <w:ilvl w:val="0"/>
                <w:numId w:val="1"/>
              </w:numPr>
              <w:autoSpaceDE w:val="0"/>
              <w:autoSpaceDN w:val="0"/>
              <w:adjustRightInd w:val="0"/>
              <w:ind w:firstLineChars="0"/>
              <w:rPr>
                <w:rFonts w:ascii="Times New Roman" w:hAnsi="Times New Roman"/>
                <w:kern w:val="0"/>
                <w:szCs w:val="21"/>
              </w:rPr>
            </w:pPr>
            <w:r w:rsidRPr="00F53213">
              <w:rPr>
                <w:rFonts w:ascii="Times New Roman" w:hAnsi="Times New Roman"/>
                <w:szCs w:val="21"/>
              </w:rPr>
              <w:t>能听懂用英语教授的知识性课程，并能积极参与</w:t>
            </w:r>
            <w:r w:rsidRPr="00F53213">
              <w:rPr>
                <w:rFonts w:ascii="Times New Roman" w:hAnsi="Times New Roman" w:hint="eastAsia"/>
                <w:szCs w:val="21"/>
              </w:rPr>
              <w:t>课堂讨论</w:t>
            </w:r>
            <w:r w:rsidRPr="00F53213">
              <w:rPr>
                <w:rFonts w:ascii="Times New Roman" w:hAnsi="Times New Roman"/>
                <w:szCs w:val="21"/>
              </w:rPr>
              <w:t>，</w:t>
            </w:r>
            <w:r w:rsidRPr="00F53213">
              <w:rPr>
                <w:rFonts w:ascii="Times New Roman" w:hAnsi="Times New Roman" w:hint="eastAsia"/>
                <w:szCs w:val="21"/>
              </w:rPr>
              <w:t>回答相关问题，</w:t>
            </w:r>
            <w:r w:rsidRPr="00F53213">
              <w:rPr>
                <w:rFonts w:ascii="Times New Roman" w:hAnsi="Times New Roman"/>
                <w:szCs w:val="21"/>
              </w:rPr>
              <w:t>提出观点，参与讨论，语言基本正确。</w:t>
            </w:r>
            <w:r w:rsidR="00E152A8">
              <w:rPr>
                <w:rFonts w:ascii="Times New Roman" w:hAnsi="Times New Roman"/>
                <w:szCs w:val="21"/>
              </w:rPr>
              <w:t>（</w:t>
            </w:r>
            <w:r w:rsidR="00E152A8">
              <w:rPr>
                <w:rFonts w:ascii="Times New Roman" w:hAnsi="Times New Roman"/>
                <w:szCs w:val="21"/>
              </w:rPr>
              <w:t>C2</w:t>
            </w:r>
            <w:r w:rsidR="00E152A8">
              <w:rPr>
                <w:rFonts w:ascii="Times New Roman" w:hAnsi="Times New Roman"/>
                <w:szCs w:val="21"/>
              </w:rPr>
              <w:t>）</w:t>
            </w:r>
          </w:p>
          <w:p w:rsidR="004B75B7" w:rsidRPr="00F53213" w:rsidRDefault="004B75B7" w:rsidP="004B75B7">
            <w:pPr>
              <w:pStyle w:val="a5"/>
              <w:numPr>
                <w:ilvl w:val="0"/>
                <w:numId w:val="1"/>
              </w:numPr>
              <w:autoSpaceDE w:val="0"/>
              <w:autoSpaceDN w:val="0"/>
              <w:adjustRightInd w:val="0"/>
              <w:ind w:firstLineChars="0"/>
              <w:rPr>
                <w:rFonts w:ascii="Times New Roman" w:hAnsi="Times New Roman"/>
                <w:kern w:val="0"/>
                <w:szCs w:val="21"/>
              </w:rPr>
            </w:pPr>
            <w:r w:rsidRPr="00F53213">
              <w:rPr>
                <w:rFonts w:ascii="Times New Roman" w:hAnsi="Times New Roman"/>
                <w:szCs w:val="21"/>
              </w:rPr>
              <w:t>培养学生的人文积淀和思辨能力，拓展他们在英语国家人文状况及语言基本理论方面的掌握程度</w:t>
            </w:r>
            <w:r w:rsidR="00E152A8">
              <w:rPr>
                <w:rFonts w:ascii="Times New Roman" w:hAnsi="Times New Roman"/>
                <w:szCs w:val="21"/>
              </w:rPr>
              <w:t>。（</w:t>
            </w:r>
            <w:r w:rsidR="00E152A8">
              <w:rPr>
                <w:rFonts w:ascii="Times New Roman" w:hAnsi="Times New Roman"/>
                <w:szCs w:val="21"/>
              </w:rPr>
              <w:t>C3 &amp; C4</w:t>
            </w:r>
            <w:r w:rsidR="00E152A8">
              <w:rPr>
                <w:rFonts w:ascii="Times New Roman" w:hAnsi="Times New Roman"/>
                <w:szCs w:val="21"/>
              </w:rPr>
              <w:t>）</w:t>
            </w:r>
          </w:p>
          <w:p w:rsidR="004B75B7" w:rsidRPr="00F53213" w:rsidRDefault="004B75B7" w:rsidP="004B75B7">
            <w:pPr>
              <w:pStyle w:val="a5"/>
              <w:numPr>
                <w:ilvl w:val="0"/>
                <w:numId w:val="1"/>
              </w:numPr>
              <w:autoSpaceDE w:val="0"/>
              <w:autoSpaceDN w:val="0"/>
              <w:adjustRightInd w:val="0"/>
              <w:ind w:firstLineChars="0"/>
              <w:rPr>
                <w:rFonts w:ascii="Times New Roman" w:hAnsi="Times New Roman"/>
                <w:kern w:val="0"/>
                <w:szCs w:val="21"/>
              </w:rPr>
            </w:pPr>
            <w:r w:rsidRPr="00F53213">
              <w:rPr>
                <w:rFonts w:ascii="Times New Roman" w:hAnsi="Times New Roman"/>
                <w:szCs w:val="21"/>
              </w:rPr>
              <w:t>能在理解课文基本内容的基础上完成文章大意的复述，并通过课外资料的挖掘，设计相关演示文稿，完成</w:t>
            </w:r>
            <w:r w:rsidRPr="00F53213">
              <w:rPr>
                <w:rFonts w:ascii="Times New Roman" w:hAnsi="Times New Roman"/>
                <w:szCs w:val="21"/>
              </w:rPr>
              <w:t>5-10</w:t>
            </w:r>
            <w:r w:rsidRPr="00F53213">
              <w:rPr>
                <w:rFonts w:ascii="Times New Roman" w:hAnsi="Times New Roman"/>
                <w:szCs w:val="21"/>
              </w:rPr>
              <w:t>分钟的简短汇报。</w:t>
            </w:r>
            <w:r w:rsidR="00FE3F37">
              <w:rPr>
                <w:rFonts w:ascii="Times New Roman" w:hAnsi="Times New Roman"/>
                <w:szCs w:val="21"/>
              </w:rPr>
              <w:t>（</w:t>
            </w:r>
            <w:r w:rsidR="00FE3F37">
              <w:rPr>
                <w:rFonts w:ascii="Times New Roman" w:hAnsi="Times New Roman"/>
                <w:szCs w:val="21"/>
              </w:rPr>
              <w:t>B2</w:t>
            </w:r>
            <w:r w:rsidR="00FE3F37">
              <w:rPr>
                <w:rFonts w:ascii="Times New Roman" w:hAnsi="Times New Roman" w:hint="eastAsia"/>
                <w:szCs w:val="21"/>
              </w:rPr>
              <w:t>）</w:t>
            </w:r>
          </w:p>
          <w:p w:rsidR="0081135A" w:rsidRPr="008C4624" w:rsidRDefault="004B75B7" w:rsidP="004B75B7">
            <w:pPr>
              <w:pStyle w:val="a5"/>
              <w:numPr>
                <w:ilvl w:val="0"/>
                <w:numId w:val="1"/>
              </w:numPr>
              <w:autoSpaceDE w:val="0"/>
              <w:autoSpaceDN w:val="0"/>
              <w:adjustRightInd w:val="0"/>
              <w:ind w:firstLineChars="0"/>
              <w:rPr>
                <w:rFonts w:ascii="Times New Roman" w:hAnsi="Times New Roman"/>
                <w:kern w:val="0"/>
                <w:szCs w:val="21"/>
              </w:rPr>
            </w:pPr>
            <w:r w:rsidRPr="00F53213">
              <w:rPr>
                <w:rFonts w:ascii="Times New Roman" w:hAnsi="Times New Roman"/>
                <w:kern w:val="0"/>
                <w:szCs w:val="21"/>
              </w:rPr>
              <w:t>能依照</w:t>
            </w:r>
            <w:r w:rsidRPr="00F53213">
              <w:rPr>
                <w:rFonts w:ascii="Times New Roman" w:hAnsi="Times New Roman"/>
                <w:kern w:val="0"/>
                <w:szCs w:val="21"/>
              </w:rPr>
              <w:t>“</w:t>
            </w:r>
            <w:r w:rsidRPr="00F53213">
              <w:rPr>
                <w:rFonts w:ascii="Times New Roman" w:hAnsi="Times New Roman"/>
                <w:kern w:val="0"/>
                <w:szCs w:val="21"/>
              </w:rPr>
              <w:t>布置－写作－反馈－更正－二稿－再次反馈－最终完成</w:t>
            </w:r>
            <w:r w:rsidRPr="00F53213">
              <w:rPr>
                <w:rFonts w:ascii="Times New Roman" w:hAnsi="Times New Roman"/>
                <w:kern w:val="0"/>
                <w:szCs w:val="21"/>
              </w:rPr>
              <w:t>”</w:t>
            </w:r>
            <w:r w:rsidRPr="00F53213">
              <w:rPr>
                <w:rFonts w:ascii="Times New Roman" w:hAnsi="Times New Roman"/>
                <w:kern w:val="0"/>
                <w:szCs w:val="21"/>
              </w:rPr>
              <w:t>的具体操作过程完成三次作文练习，达到能写出不少于</w:t>
            </w:r>
            <w:r w:rsidRPr="00F53213">
              <w:rPr>
                <w:rFonts w:ascii="Times New Roman" w:hAnsi="Times New Roman"/>
                <w:kern w:val="0"/>
                <w:szCs w:val="21"/>
              </w:rPr>
              <w:t>500</w:t>
            </w:r>
            <w:r w:rsidRPr="00F53213">
              <w:rPr>
                <w:rFonts w:ascii="Times New Roman" w:hAnsi="Times New Roman"/>
                <w:kern w:val="0"/>
                <w:szCs w:val="21"/>
              </w:rPr>
              <w:t>字的记叙文和说明文的目标，文章要求思想表达清晰、结构清晰、内容具体、逻辑流畅</w:t>
            </w:r>
            <w:r w:rsidR="00E152A8">
              <w:rPr>
                <w:rFonts w:ascii="Times New Roman" w:hAnsi="Times New Roman" w:hint="eastAsia"/>
                <w:kern w:val="0"/>
                <w:szCs w:val="21"/>
              </w:rPr>
              <w:t>。（</w:t>
            </w:r>
            <w:r w:rsidR="00E152A8">
              <w:rPr>
                <w:rFonts w:ascii="Times New Roman" w:hAnsi="Times New Roman" w:hint="eastAsia"/>
                <w:kern w:val="0"/>
                <w:szCs w:val="21"/>
              </w:rPr>
              <w:t>B</w:t>
            </w:r>
            <w:r w:rsidR="00E152A8">
              <w:rPr>
                <w:rFonts w:ascii="Times New Roman" w:hAnsi="Times New Roman"/>
                <w:kern w:val="0"/>
                <w:szCs w:val="21"/>
              </w:rPr>
              <w:t>2</w:t>
            </w:r>
            <w:r w:rsidR="00E152A8">
              <w:rPr>
                <w:rFonts w:ascii="Times New Roman" w:hAnsi="Times New Roman" w:hint="eastAsia"/>
                <w:kern w:val="0"/>
                <w:szCs w:val="21"/>
              </w:rPr>
              <w:t>）</w:t>
            </w:r>
          </w:p>
        </w:tc>
      </w:tr>
      <w:tr w:rsidR="0081135A" w:rsidTr="00C42C63">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81135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81135A" w:rsidTr="00C42C63">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1B0BDF" w:rsidP="00E152A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Unit 1: </w:t>
            </w:r>
            <w:r w:rsidR="00E152A8">
              <w:rPr>
                <w:rFonts w:ascii="Times New Roman" w:eastAsia="微软雅黑" w:hAnsi="Times New Roman" w:cs="Times New Roman"/>
                <w:color w:val="000000"/>
                <w:sz w:val="18"/>
                <w:szCs w:val="18"/>
              </w:rPr>
              <w:t>To Youth</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E152A8">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Why “Soft Skills”</w:t>
            </w:r>
          </w:p>
          <w:p w:rsidR="001B0BDF" w:rsidRDefault="001B0BD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精读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1B0B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1B0BDF">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1B0BD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理解词汇意思、掌握句子释义、了解篇章结构</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E152A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理解学习</w:t>
            </w:r>
            <w:proofErr w:type="gramStart"/>
            <w:r>
              <w:rPr>
                <w:rFonts w:ascii="Times New Roman" w:eastAsia="微软雅黑" w:hAnsi="Times New Roman" w:cs="Times New Roman"/>
                <w:color w:val="000000"/>
                <w:kern w:val="0"/>
                <w:sz w:val="18"/>
                <w:szCs w:val="18"/>
              </w:rPr>
              <w:t>软实力</w:t>
            </w:r>
            <w:proofErr w:type="gramEnd"/>
            <w:r>
              <w:rPr>
                <w:rFonts w:ascii="Times New Roman" w:eastAsia="微软雅黑" w:hAnsi="Times New Roman" w:cs="Times New Roman"/>
                <w:color w:val="000000"/>
                <w:kern w:val="0"/>
                <w:sz w:val="18"/>
                <w:szCs w:val="18"/>
              </w:rPr>
              <w:t>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E152A8" w:rsidP="001B0BDF">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r>
      <w:tr w:rsidR="0081135A"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1B0BDF">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Unit 1: </w:t>
            </w:r>
            <w:r w:rsidR="00E152A8">
              <w:rPr>
                <w:rFonts w:ascii="Times New Roman" w:eastAsia="微软雅黑" w:hAnsi="Times New Roman" w:cs="Times New Roman"/>
                <w:color w:val="000000"/>
                <w:sz w:val="18"/>
                <w:szCs w:val="18"/>
              </w:rPr>
              <w:t>To Youth</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E152A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Look at Your Fish</w:t>
            </w:r>
          </w:p>
          <w:p w:rsidR="00C42C63"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泛读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1B0BD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1B0BDF">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1B0BDF">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掌握重点句式、理解作者观点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E152A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锻炼英语表述</w:t>
            </w:r>
            <w:r w:rsidR="00C42C63">
              <w:rPr>
                <w:rFonts w:ascii="Times New Roman" w:eastAsia="微软雅黑" w:hAnsi="Times New Roman" w:cs="Times New Roman"/>
                <w:color w:val="000000"/>
                <w:sz w:val="18"/>
                <w:szCs w:val="18"/>
              </w:rPr>
              <w:t>能力和科学思维能力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r>
              <w:rPr>
                <w:rFonts w:ascii="Times New Roman" w:eastAsia="微软雅黑" w:hAnsi="Times New Roman" w:cs="Times New Roman"/>
                <w:color w:val="000000"/>
                <w:sz w:val="18"/>
                <w:szCs w:val="18"/>
              </w:rPr>
              <w:t>，</w:t>
            </w:r>
            <w:r>
              <w:rPr>
                <w:rFonts w:ascii="Times New Roman" w:eastAsia="微软雅黑" w:hAnsi="Times New Roman" w:cs="Times New Roman" w:hint="eastAsia"/>
                <w:color w:val="000000"/>
                <w:sz w:val="18"/>
                <w:szCs w:val="18"/>
              </w:rPr>
              <w:t>6</w:t>
            </w:r>
          </w:p>
        </w:tc>
      </w:tr>
      <w:tr w:rsidR="0081135A"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Unit 2: Language Diversity</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Power of Babel</w:t>
            </w:r>
          </w:p>
          <w:p w:rsidR="00C42C63"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精读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掌握词汇、释义及文章结构</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了解</w:t>
            </w:r>
            <w:proofErr w:type="gramStart"/>
            <w:r>
              <w:rPr>
                <w:rFonts w:ascii="Times New Roman" w:eastAsia="微软雅黑" w:hAnsi="Times New Roman" w:cs="Times New Roman"/>
                <w:color w:val="000000"/>
                <w:sz w:val="18"/>
                <w:szCs w:val="18"/>
              </w:rPr>
              <w:t>巴比塔的</w:t>
            </w:r>
            <w:proofErr w:type="gramEnd"/>
            <w:r>
              <w:rPr>
                <w:rFonts w:ascii="Times New Roman" w:eastAsia="微软雅黑" w:hAnsi="Times New Roman" w:cs="Times New Roman"/>
                <w:color w:val="000000"/>
                <w:sz w:val="18"/>
                <w:szCs w:val="18"/>
              </w:rPr>
              <w:t>传说和世界语言的多样性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p>
        </w:tc>
      </w:tr>
      <w:tr w:rsidR="0081135A"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Unit 2: Language Diversity</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M</w:t>
            </w:r>
            <w:r>
              <w:rPr>
                <w:rFonts w:ascii="Times New Roman" w:eastAsia="微软雅黑" w:hAnsi="Times New Roman" w:cs="Times New Roman"/>
                <w:color w:val="000000"/>
                <w:sz w:val="18"/>
                <w:szCs w:val="18"/>
              </w:rPr>
              <w:t>other Tongue</w:t>
            </w:r>
          </w:p>
          <w:p w:rsidR="00C42C63"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泛读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重点句式、文章主要观点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理解作者观点，锻炼批判性思维能力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r>
      <w:tr w:rsidR="0081135A"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U</w:t>
            </w:r>
            <w:r>
              <w:rPr>
                <w:rFonts w:ascii="Times New Roman" w:eastAsia="微软雅黑" w:hAnsi="Times New Roman" w:cs="Times New Roman"/>
                <w:color w:val="000000"/>
                <w:sz w:val="18"/>
                <w:szCs w:val="18"/>
              </w:rPr>
              <w:t>nit 3: To Lie or Not to Lie</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O</w:t>
            </w:r>
            <w:r>
              <w:rPr>
                <w:rFonts w:ascii="Times New Roman" w:eastAsia="微软雅黑" w:hAnsi="Times New Roman" w:cs="Times New Roman"/>
                <w:color w:val="000000"/>
                <w:sz w:val="18"/>
                <w:szCs w:val="18"/>
              </w:rPr>
              <w:t>n the Decay of the Art of Lying</w:t>
            </w:r>
          </w:p>
          <w:p w:rsidR="00C42C63"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精读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词汇、难句、篇章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C42C63">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解读作者观点，</w:t>
            </w:r>
            <w:r w:rsidR="00FE3F37">
              <w:rPr>
                <w:rFonts w:ascii="Times New Roman" w:eastAsia="微软雅黑" w:hAnsi="Times New Roman" w:cs="Times New Roman"/>
                <w:color w:val="000000"/>
                <w:sz w:val="18"/>
                <w:szCs w:val="18"/>
              </w:rPr>
              <w:t>欣赏精彩表述</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 5</w:t>
            </w:r>
          </w:p>
        </w:tc>
      </w:tr>
      <w:tr w:rsidR="00A83EF7"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83EF7" w:rsidRDefault="00A83EF7">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U</w:t>
            </w:r>
            <w:r>
              <w:rPr>
                <w:rFonts w:ascii="Times New Roman" w:eastAsia="微软雅黑" w:hAnsi="Times New Roman" w:cs="Times New Roman"/>
                <w:color w:val="000000"/>
                <w:sz w:val="18"/>
                <w:szCs w:val="18"/>
              </w:rPr>
              <w:t>nit 3: To Lie or Not to Lie</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 Angry Pigs</w:t>
            </w:r>
          </w:p>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泛读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课堂表演</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戏剧的主要叙述方式</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提高学生的人文素养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r>
      <w:tr w:rsidR="00A83EF7"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83EF7" w:rsidRDefault="00A83EF7">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U</w:t>
            </w:r>
            <w:r>
              <w:rPr>
                <w:rFonts w:ascii="Times New Roman" w:eastAsia="微软雅黑" w:hAnsi="Times New Roman" w:cs="Times New Roman"/>
                <w:color w:val="000000"/>
                <w:sz w:val="18"/>
                <w:szCs w:val="18"/>
              </w:rPr>
              <w:t>nit 4:</w:t>
            </w:r>
          </w:p>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Beauty</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B</w:t>
            </w:r>
            <w:r>
              <w:rPr>
                <w:rFonts w:ascii="Times New Roman" w:eastAsia="微软雅黑" w:hAnsi="Times New Roman" w:cs="Times New Roman"/>
                <w:color w:val="000000"/>
                <w:sz w:val="18"/>
                <w:szCs w:val="18"/>
              </w:rPr>
              <w:t>eauty</w:t>
            </w:r>
          </w:p>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精读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掌握重点词汇和句式，了解女性主义思想</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掌握作者的独特观点，提高批判性思维</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r>
      <w:tr w:rsidR="00A83EF7"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83EF7" w:rsidRDefault="00A83EF7">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Unit</w:t>
            </w:r>
            <w:r>
              <w:rPr>
                <w:rFonts w:ascii="Times New Roman" w:eastAsia="微软雅黑" w:hAnsi="Times New Roman" w:cs="Times New Roman"/>
                <w:color w:val="000000"/>
                <w:sz w:val="18"/>
                <w:szCs w:val="18"/>
              </w:rPr>
              <w:t xml:space="preserve"> 4:</w:t>
            </w:r>
          </w:p>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Beauty</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T</w:t>
            </w:r>
            <w:r>
              <w:rPr>
                <w:rFonts w:ascii="Times New Roman" w:eastAsia="微软雅黑" w:hAnsi="Times New Roman" w:cs="Times New Roman"/>
                <w:color w:val="000000"/>
                <w:sz w:val="18"/>
                <w:szCs w:val="18"/>
              </w:rPr>
              <w:t>he Happy Prince</w:t>
            </w:r>
          </w:p>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泛读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课堂讨论、表演</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掌握重点词汇、文章架构和作者观点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A83EF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通过人物分析，了解文化内涵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3EF7"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4</w:t>
            </w:r>
          </w:p>
        </w:tc>
      </w:tr>
      <w:tr w:rsidR="001F250C"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50C" w:rsidRDefault="001F250C">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U</w:t>
            </w:r>
            <w:r>
              <w:rPr>
                <w:rFonts w:ascii="Times New Roman" w:eastAsia="微软雅黑" w:hAnsi="Times New Roman" w:cs="Times New Roman"/>
                <w:color w:val="000000"/>
                <w:sz w:val="18"/>
                <w:szCs w:val="18"/>
              </w:rPr>
              <w:t>nit 5: Conflicts in Public and Private Space</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P</w:t>
            </w:r>
            <w:r>
              <w:rPr>
                <w:rFonts w:ascii="Times New Roman" w:eastAsia="微软雅黑" w:hAnsi="Times New Roman" w:cs="Times New Roman"/>
                <w:color w:val="000000"/>
                <w:sz w:val="18"/>
                <w:szCs w:val="18"/>
              </w:rPr>
              <w:t>olitical Correctness</w:t>
            </w:r>
          </w:p>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精读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掌握重点词汇、学会释义难句</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通过分析作者观点，提高批判性思维的能力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r>
      <w:tr w:rsidR="001F250C"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50C" w:rsidRDefault="001F250C">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U</w:t>
            </w:r>
            <w:r>
              <w:rPr>
                <w:rFonts w:ascii="Times New Roman" w:eastAsia="微软雅黑" w:hAnsi="Times New Roman" w:cs="Times New Roman"/>
                <w:color w:val="000000"/>
                <w:sz w:val="18"/>
                <w:szCs w:val="18"/>
              </w:rPr>
              <w:t>nit 5: Conflicts in Public and Private Space</w:t>
            </w: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On</w:t>
            </w:r>
            <w:r>
              <w:rPr>
                <w:rFonts w:ascii="Times New Roman" w:eastAsia="微软雅黑" w:hAnsi="Times New Roman" w:cs="Times New Roman"/>
                <w:color w:val="000000"/>
                <w:sz w:val="18"/>
                <w:szCs w:val="18"/>
              </w:rPr>
              <w:t xml:space="preserve"> Irritability</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课堂讨论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掌握重点词汇和文章的思想脉络</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拓展人文知识，挖掘思想内涵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4</w:t>
            </w:r>
            <w:r>
              <w:rPr>
                <w:rFonts w:ascii="Times New Roman" w:eastAsia="微软雅黑" w:hAnsi="Times New Roman" w:cs="Times New Roman"/>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5</w:t>
            </w:r>
          </w:p>
        </w:tc>
      </w:tr>
      <w:tr w:rsidR="001F250C" w:rsidTr="00C42C6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50C" w:rsidRDefault="001F250C">
            <w:pPr>
              <w:jc w:val="center"/>
              <w:rPr>
                <w:rFonts w:ascii="Times New Roman" w:eastAsia="微软雅黑" w:hAnsi="Times New Roman" w:cs="Times New Roman"/>
                <w:color w:val="FF0000"/>
                <w:sz w:val="18"/>
                <w:szCs w:val="18"/>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随</w:t>
            </w:r>
            <w:proofErr w:type="gramStart"/>
            <w:r>
              <w:rPr>
                <w:rFonts w:ascii="Times New Roman" w:eastAsia="微软雅黑" w:hAnsi="Times New Roman" w:cs="Times New Roman" w:hint="eastAsia"/>
                <w:color w:val="000000"/>
                <w:sz w:val="18"/>
                <w:szCs w:val="18"/>
              </w:rPr>
              <w:t>堂考试</w:t>
            </w:r>
            <w:proofErr w:type="gramEnd"/>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复习本学期的精读课文</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重点词汇和句式</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Default="001F250C">
            <w:pPr>
              <w:rPr>
                <w:rFonts w:ascii="Times New Roman" w:eastAsia="微软雅黑" w:hAnsi="Times New Roman" w:cs="Times New Roman"/>
                <w:color w:val="000000"/>
                <w:sz w:val="18"/>
                <w:szCs w:val="18"/>
              </w:rPr>
            </w:pPr>
          </w:p>
        </w:tc>
      </w:tr>
      <w:tr w:rsidR="0081135A">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81135A">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81135A" w:rsidRDefault="004C09E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81135A">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250C" w:rsidRPr="003A44B8" w:rsidRDefault="001F250C" w:rsidP="001F250C">
            <w:pPr>
              <w:autoSpaceDE w:val="0"/>
              <w:autoSpaceDN w:val="0"/>
              <w:adjustRightInd w:val="0"/>
              <w:jc w:val="left"/>
              <w:rPr>
                <w:rFonts w:ascii="Times New Roman" w:hAnsi="Times New Roman"/>
                <w:kern w:val="0"/>
                <w:szCs w:val="21"/>
                <w:lang w:val="zh-CN"/>
              </w:rPr>
            </w:pPr>
            <w:r w:rsidRPr="003A44B8">
              <w:rPr>
                <w:rFonts w:ascii="Times New Roman" w:hAnsi="Times New Roman"/>
                <w:kern w:val="0"/>
                <w:szCs w:val="21"/>
                <w:lang w:val="zh-CN"/>
              </w:rPr>
              <w:t>出勤（</w:t>
            </w:r>
            <w:r w:rsidRPr="003A44B8">
              <w:rPr>
                <w:rFonts w:ascii="Times New Roman" w:hAnsi="Times New Roman"/>
                <w:kern w:val="0"/>
                <w:szCs w:val="21"/>
                <w:lang w:val="zh-CN"/>
              </w:rPr>
              <w:t>5%</w:t>
            </w:r>
            <w:r w:rsidRPr="003A44B8">
              <w:rPr>
                <w:rFonts w:ascii="Times New Roman" w:hAnsi="Times New Roman"/>
                <w:kern w:val="0"/>
                <w:szCs w:val="21"/>
                <w:lang w:val="zh-CN"/>
              </w:rPr>
              <w:t>）；课堂陈述（</w:t>
            </w:r>
            <w:r w:rsidRPr="003A44B8">
              <w:rPr>
                <w:rFonts w:ascii="Times New Roman" w:hAnsi="Times New Roman"/>
                <w:kern w:val="0"/>
                <w:szCs w:val="21"/>
                <w:lang w:val="zh-CN"/>
              </w:rPr>
              <w:t>5%</w:t>
            </w:r>
            <w:r w:rsidRPr="003A44B8">
              <w:rPr>
                <w:rFonts w:ascii="Times New Roman" w:hAnsi="Times New Roman"/>
                <w:kern w:val="0"/>
                <w:szCs w:val="21"/>
                <w:lang w:val="zh-CN"/>
              </w:rPr>
              <w:t>）；课堂小测（</w:t>
            </w:r>
            <w:r w:rsidRPr="003A44B8">
              <w:rPr>
                <w:rFonts w:ascii="Times New Roman" w:hAnsi="Times New Roman"/>
                <w:kern w:val="0"/>
                <w:szCs w:val="21"/>
                <w:lang w:val="zh-CN"/>
              </w:rPr>
              <w:t>15%</w:t>
            </w:r>
            <w:r w:rsidRPr="003A44B8">
              <w:rPr>
                <w:rFonts w:ascii="Times New Roman" w:hAnsi="Times New Roman"/>
                <w:kern w:val="0"/>
                <w:szCs w:val="21"/>
                <w:lang w:val="zh-CN"/>
              </w:rPr>
              <w:t>）；作文（</w:t>
            </w:r>
            <w:r w:rsidRPr="003A44B8">
              <w:rPr>
                <w:rFonts w:ascii="Times New Roman" w:hAnsi="Times New Roman"/>
                <w:kern w:val="0"/>
                <w:szCs w:val="21"/>
                <w:lang w:val="zh-CN"/>
              </w:rPr>
              <w:t>15%</w:t>
            </w:r>
            <w:r w:rsidRPr="003A44B8">
              <w:rPr>
                <w:rFonts w:ascii="Times New Roman" w:hAnsi="Times New Roman"/>
                <w:kern w:val="0"/>
                <w:szCs w:val="21"/>
                <w:lang w:val="zh-CN"/>
              </w:rPr>
              <w:t>）；期末随堂考试（</w:t>
            </w:r>
            <w:r w:rsidRPr="003A44B8">
              <w:rPr>
                <w:rFonts w:ascii="Times New Roman" w:hAnsi="Times New Roman"/>
                <w:kern w:val="0"/>
                <w:szCs w:val="21"/>
                <w:lang w:val="zh-CN"/>
              </w:rPr>
              <w:t>30%</w:t>
            </w:r>
            <w:r w:rsidRPr="003A44B8">
              <w:rPr>
                <w:rFonts w:ascii="Times New Roman" w:hAnsi="Times New Roman"/>
                <w:kern w:val="0"/>
                <w:szCs w:val="21"/>
                <w:lang w:val="zh-CN"/>
              </w:rPr>
              <w:t>）；水平考试（</w:t>
            </w:r>
            <w:r w:rsidRPr="003A44B8">
              <w:rPr>
                <w:rFonts w:ascii="Times New Roman" w:hAnsi="Times New Roman"/>
                <w:kern w:val="0"/>
                <w:szCs w:val="21"/>
                <w:lang w:val="zh-CN"/>
              </w:rPr>
              <w:t>30%</w:t>
            </w:r>
            <w:r w:rsidRPr="003A44B8">
              <w:rPr>
                <w:rFonts w:ascii="Times New Roman" w:hAnsi="Times New Roman"/>
                <w:kern w:val="0"/>
                <w:szCs w:val="21"/>
                <w:lang w:val="zh-CN"/>
              </w:rPr>
              <w:t>）</w:t>
            </w:r>
          </w:p>
          <w:p w:rsidR="0081135A" w:rsidRDefault="001F250C" w:rsidP="001F250C">
            <w:pPr>
              <w:widowControl/>
              <w:jc w:val="left"/>
              <w:textAlignment w:val="center"/>
              <w:rPr>
                <w:rFonts w:ascii="Times New Roman" w:eastAsia="微软雅黑" w:hAnsi="Times New Roman" w:cs="Times New Roman"/>
                <w:color w:val="000000"/>
                <w:sz w:val="18"/>
                <w:szCs w:val="18"/>
              </w:rPr>
            </w:pPr>
            <w:proofErr w:type="gramStart"/>
            <w:r w:rsidRPr="003A44B8">
              <w:rPr>
                <w:rFonts w:ascii="Times New Roman" w:hAnsi="Times New Roman"/>
                <w:kern w:val="0"/>
                <w:szCs w:val="21"/>
              </w:rPr>
              <w:t>class</w:t>
            </w:r>
            <w:proofErr w:type="gramEnd"/>
            <w:r w:rsidRPr="003A44B8">
              <w:rPr>
                <w:rFonts w:ascii="Times New Roman" w:hAnsi="Times New Roman"/>
                <w:kern w:val="0"/>
                <w:szCs w:val="21"/>
              </w:rPr>
              <w:t xml:space="preserve"> attendance (5%); presentation (5%); quizzes (15%); writing (15%); final </w:t>
            </w:r>
            <w:r>
              <w:rPr>
                <w:rFonts w:ascii="Times New Roman" w:hAnsi="Times New Roman" w:hint="eastAsia"/>
                <w:kern w:val="0"/>
                <w:szCs w:val="21"/>
              </w:rPr>
              <w:t>in-class</w:t>
            </w:r>
            <w:r>
              <w:rPr>
                <w:rFonts w:ascii="Times New Roman" w:hAnsi="Times New Roman"/>
                <w:kern w:val="0"/>
                <w:szCs w:val="21"/>
              </w:rPr>
              <w:t xml:space="preserve"> </w:t>
            </w:r>
            <w:r w:rsidRPr="003A44B8">
              <w:rPr>
                <w:rFonts w:ascii="Times New Roman" w:hAnsi="Times New Roman"/>
                <w:kern w:val="0"/>
                <w:szCs w:val="21"/>
              </w:rPr>
              <w:t>exam (30%); SJTU proficiency test (30%)</w:t>
            </w:r>
          </w:p>
        </w:tc>
      </w:tr>
      <w:tr w:rsidR="0081135A">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1135A" w:rsidRDefault="004C09E4">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F250C" w:rsidRPr="001F250C" w:rsidRDefault="001F250C" w:rsidP="001F250C">
            <w:pPr>
              <w:widowControl/>
              <w:numPr>
                <w:ilvl w:val="0"/>
                <w:numId w:val="3"/>
              </w:numPr>
              <w:shd w:val="clear" w:color="auto" w:fill="FFFFFF"/>
              <w:spacing w:line="360" w:lineRule="atLeast"/>
              <w:ind w:left="0"/>
              <w:jc w:val="left"/>
              <w:rPr>
                <w:rFonts w:ascii="微软雅黑" w:eastAsia="微软雅黑" w:hAnsi="微软雅黑" w:cs="宋体"/>
                <w:color w:val="404040"/>
                <w:kern w:val="0"/>
                <w:szCs w:val="21"/>
              </w:rPr>
            </w:pPr>
            <w:r>
              <w:rPr>
                <w:rFonts w:ascii="Times New Roman" w:eastAsia="微软雅黑" w:hAnsi="Times New Roman" w:cs="Times New Roman"/>
                <w:color w:val="000000"/>
                <w:kern w:val="0"/>
                <w:sz w:val="18"/>
                <w:szCs w:val="18"/>
              </w:rPr>
              <w:t>《新英语阅读教程》（</w:t>
            </w:r>
            <w:r>
              <w:rPr>
                <w:rFonts w:ascii="Times New Roman" w:eastAsia="微软雅黑" w:hAnsi="Times New Roman" w:cs="Times New Roman" w:hint="eastAsia"/>
                <w:color w:val="000000"/>
                <w:kern w:val="0"/>
                <w:sz w:val="18"/>
                <w:szCs w:val="18"/>
              </w:rPr>
              <w:t>1</w:t>
            </w:r>
            <w:r>
              <w:rPr>
                <w:rFonts w:ascii="Times New Roman" w:eastAsia="微软雅黑" w:hAnsi="Times New Roman" w:cs="Times New Roman" w:hint="eastAsia"/>
                <w:color w:val="000000"/>
                <w:kern w:val="0"/>
                <w:sz w:val="18"/>
                <w:szCs w:val="18"/>
              </w:rPr>
              <w:t>），朱一凡，高等教育出版社</w:t>
            </w:r>
            <w:r w:rsidR="00621835">
              <w:rPr>
                <w:rFonts w:ascii="Times New Roman" w:eastAsia="微软雅黑" w:hAnsi="Times New Roman" w:cs="Times New Roman" w:hint="eastAsia"/>
                <w:color w:val="000000"/>
                <w:kern w:val="0"/>
                <w:sz w:val="18"/>
                <w:szCs w:val="18"/>
              </w:rPr>
              <w:t>，</w:t>
            </w:r>
            <w:r w:rsidR="00621835">
              <w:rPr>
                <w:rFonts w:ascii="Times New Roman" w:eastAsia="微软雅黑" w:hAnsi="Times New Roman" w:cs="Times New Roman" w:hint="eastAsia"/>
                <w:color w:val="000000"/>
                <w:kern w:val="0"/>
                <w:sz w:val="18"/>
                <w:szCs w:val="18"/>
              </w:rPr>
              <w:t>2</w:t>
            </w:r>
            <w:r w:rsidR="00621835">
              <w:rPr>
                <w:rFonts w:ascii="Times New Roman" w:eastAsia="微软雅黑" w:hAnsi="Times New Roman" w:cs="Times New Roman"/>
                <w:color w:val="000000"/>
                <w:kern w:val="0"/>
                <w:sz w:val="18"/>
                <w:szCs w:val="18"/>
              </w:rPr>
              <w:t>019</w:t>
            </w:r>
            <w:r w:rsidR="00621835">
              <w:rPr>
                <w:rFonts w:ascii="Times New Roman" w:eastAsia="微软雅黑" w:hAnsi="Times New Roman" w:cs="Times New Roman"/>
                <w:color w:val="000000"/>
                <w:kern w:val="0"/>
                <w:sz w:val="18"/>
                <w:szCs w:val="18"/>
              </w:rPr>
              <w:t>年，</w:t>
            </w:r>
            <w:bookmarkStart w:id="0" w:name="_GoBack"/>
            <w:bookmarkEnd w:id="0"/>
            <w:r w:rsidRPr="001F250C">
              <w:rPr>
                <w:rFonts w:ascii="微软雅黑" w:eastAsia="微软雅黑" w:hAnsi="微软雅黑" w:cs="宋体" w:hint="eastAsia"/>
                <w:color w:val="404040"/>
                <w:kern w:val="0"/>
                <w:sz w:val="18"/>
                <w:szCs w:val="18"/>
              </w:rPr>
              <w:t>ISBN： 9787040525571</w:t>
            </w:r>
          </w:p>
          <w:p w:rsidR="0081135A" w:rsidRDefault="001F250C">
            <w:pPr>
              <w:widowControl/>
              <w:jc w:val="left"/>
              <w:textAlignment w:val="center"/>
              <w:rPr>
                <w:rFonts w:ascii="Times New Roman" w:eastAsia="微软雅黑" w:hAnsi="Times New Roman" w:cs="Times New Roman"/>
                <w:color w:val="000000"/>
                <w:kern w:val="0"/>
                <w:sz w:val="18"/>
                <w:szCs w:val="18"/>
              </w:rPr>
            </w:pPr>
            <w:r w:rsidRPr="00690694">
              <w:rPr>
                <w:rFonts w:ascii="Times New Roman" w:hAnsi="Times New Roman"/>
                <w:kern w:val="0"/>
                <w:szCs w:val="21"/>
                <w:lang w:val="zh-CN"/>
              </w:rPr>
              <w:t>《精读英语教程》，沈黎等编，复旦大学出版社，</w:t>
            </w:r>
            <w:r w:rsidRPr="00690694">
              <w:rPr>
                <w:rFonts w:ascii="Times New Roman" w:hAnsi="Times New Roman"/>
                <w:kern w:val="0"/>
                <w:szCs w:val="21"/>
                <w:lang w:val="zh-CN"/>
              </w:rPr>
              <w:t>2001</w:t>
            </w:r>
            <w:r w:rsidRPr="00690694">
              <w:rPr>
                <w:rFonts w:ascii="Times New Roman" w:hAnsi="Times New Roman"/>
                <w:kern w:val="0"/>
                <w:szCs w:val="21"/>
                <w:lang w:val="zh-CN"/>
              </w:rPr>
              <w:t>年，</w:t>
            </w:r>
            <w:r>
              <w:rPr>
                <w:rFonts w:ascii="Times New Roman" w:hAnsi="Times New Roman" w:hint="eastAsia"/>
                <w:kern w:val="0"/>
                <w:szCs w:val="21"/>
                <w:lang w:val="zh-CN"/>
              </w:rPr>
              <w:t xml:space="preserve">ISBN: </w:t>
            </w:r>
            <w:r w:rsidRPr="00690694">
              <w:rPr>
                <w:rFonts w:ascii="Times New Roman" w:hAnsi="Times New Roman"/>
                <w:kern w:val="0"/>
                <w:szCs w:val="21"/>
                <w:lang w:val="zh-CN"/>
              </w:rPr>
              <w:t>7309027663</w:t>
            </w:r>
          </w:p>
          <w:p w:rsidR="001F250C" w:rsidRDefault="001F250C">
            <w:pPr>
              <w:widowControl/>
              <w:jc w:val="left"/>
              <w:textAlignment w:val="center"/>
              <w:rPr>
                <w:rFonts w:ascii="Times New Roman" w:eastAsia="微软雅黑" w:hAnsi="Times New Roman" w:cs="Times New Roman"/>
                <w:color w:val="000000"/>
                <w:sz w:val="18"/>
                <w:szCs w:val="18"/>
              </w:rPr>
            </w:pPr>
          </w:p>
        </w:tc>
      </w:tr>
      <w:tr w:rsidR="0081135A">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81135A">
            <w:pPr>
              <w:rPr>
                <w:rFonts w:ascii="Times New Roman" w:eastAsia="宋体" w:hAnsi="Times New Roman" w:cs="Times New Roman"/>
                <w:color w:val="000000"/>
                <w:sz w:val="18"/>
                <w:szCs w:val="18"/>
              </w:rPr>
            </w:pPr>
          </w:p>
        </w:tc>
      </w:tr>
      <w:tr w:rsidR="0081135A">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4C09E4">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1135A" w:rsidRDefault="0081135A">
            <w:pPr>
              <w:rPr>
                <w:rFonts w:ascii="Times New Roman" w:eastAsia="宋体" w:hAnsi="Times New Roman" w:cs="Times New Roman"/>
                <w:color w:val="000000"/>
                <w:sz w:val="18"/>
                <w:szCs w:val="18"/>
              </w:rPr>
            </w:pPr>
          </w:p>
        </w:tc>
      </w:tr>
      <w:tr w:rsidR="0081135A">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81135A" w:rsidRDefault="004C09E4">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rsidR="0081135A" w:rsidRDefault="004C09E4">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81135A" w:rsidRDefault="004C09E4">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81135A" w:rsidRDefault="0081135A">
      <w:pPr>
        <w:rPr>
          <w:rFonts w:ascii="Times New Roman" w:hAnsi="Times New Roman" w:cs="Times New Roman"/>
        </w:rPr>
      </w:pPr>
    </w:p>
    <w:sectPr w:rsidR="0081135A" w:rsidSect="009B25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F36" w:rsidRDefault="00827F36" w:rsidP="005B7D35">
      <w:r>
        <w:separator/>
      </w:r>
    </w:p>
  </w:endnote>
  <w:endnote w:type="continuationSeparator" w:id="0">
    <w:p w:rsidR="00827F36" w:rsidRDefault="00827F36" w:rsidP="005B7D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F36" w:rsidRDefault="00827F36" w:rsidP="005B7D35">
      <w:r>
        <w:separator/>
      </w:r>
    </w:p>
  </w:footnote>
  <w:footnote w:type="continuationSeparator" w:id="0">
    <w:p w:rsidR="00827F36" w:rsidRDefault="00827F36" w:rsidP="005B7D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876090C"/>
    <w:lvl w:ilvl="0">
      <w:numFmt w:val="bullet"/>
      <w:lvlText w:val="*"/>
      <w:lvlJc w:val="left"/>
    </w:lvl>
  </w:abstractNum>
  <w:abstractNum w:abstractNumId="1">
    <w:nsid w:val="2C142DA1"/>
    <w:multiLevelType w:val="multilevel"/>
    <w:tmpl w:val="872E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A455C9"/>
    <w:multiLevelType w:val="hybridMultilevel"/>
    <w:tmpl w:val="97645D28"/>
    <w:lvl w:ilvl="0" w:tplc="2B5267E6">
      <w:start w:val="1"/>
      <w:numFmt w:val="decimal"/>
      <w:lvlText w:val="%1."/>
      <w:lvlJc w:val="left"/>
      <w:pPr>
        <w:ind w:left="480" w:hanging="480"/>
      </w:pPr>
      <w:rPr>
        <w:rFonts w:ascii="Times New Roman" w:hAnsi="Times New Roman" w:cs="Times New Roman" w:hint="default"/>
        <w:b w:val="0"/>
        <w:i w:val="0"/>
        <w:color w:val="auto"/>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77D56"/>
    <w:rsid w:val="00152AC1"/>
    <w:rsid w:val="001B0BDF"/>
    <w:rsid w:val="001F250C"/>
    <w:rsid w:val="002C7184"/>
    <w:rsid w:val="00460FD7"/>
    <w:rsid w:val="004862DE"/>
    <w:rsid w:val="004B75B7"/>
    <w:rsid w:val="004C09E4"/>
    <w:rsid w:val="005340F8"/>
    <w:rsid w:val="005B7D35"/>
    <w:rsid w:val="00621835"/>
    <w:rsid w:val="006A1977"/>
    <w:rsid w:val="007C234D"/>
    <w:rsid w:val="0081135A"/>
    <w:rsid w:val="00827F36"/>
    <w:rsid w:val="008C4624"/>
    <w:rsid w:val="009B0103"/>
    <w:rsid w:val="009B2543"/>
    <w:rsid w:val="00A83EF7"/>
    <w:rsid w:val="00A971AE"/>
    <w:rsid w:val="00C42C63"/>
    <w:rsid w:val="00C76680"/>
    <w:rsid w:val="00D20824"/>
    <w:rsid w:val="00E152A8"/>
    <w:rsid w:val="00FB13B3"/>
    <w:rsid w:val="00FD054C"/>
    <w:rsid w:val="00FE3F37"/>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254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9B2543"/>
    <w:rPr>
      <w:rFonts w:ascii="微软雅黑" w:eastAsia="微软雅黑" w:hAnsi="微软雅黑" w:cs="微软雅黑"/>
      <w:color w:val="000000"/>
      <w:sz w:val="28"/>
      <w:szCs w:val="28"/>
      <w:u w:val="none"/>
    </w:rPr>
  </w:style>
  <w:style w:type="character" w:customStyle="1" w:styleId="font91">
    <w:name w:val="font91"/>
    <w:basedOn w:val="a0"/>
    <w:qFormat/>
    <w:rsid w:val="009B2543"/>
    <w:rPr>
      <w:rFonts w:ascii="Times New Roman" w:hAnsi="Times New Roman" w:cs="Times New Roman" w:hint="default"/>
      <w:color w:val="000000"/>
      <w:sz w:val="28"/>
      <w:szCs w:val="28"/>
      <w:u w:val="none"/>
    </w:rPr>
  </w:style>
  <w:style w:type="character" w:customStyle="1" w:styleId="font21">
    <w:name w:val="font21"/>
    <w:basedOn w:val="a0"/>
    <w:qFormat/>
    <w:rsid w:val="009B2543"/>
    <w:rPr>
      <w:rFonts w:ascii="Times New Roman" w:hAnsi="Times New Roman" w:cs="Times New Roman" w:hint="default"/>
      <w:color w:val="000000"/>
      <w:sz w:val="18"/>
      <w:szCs w:val="18"/>
      <w:u w:val="none"/>
    </w:rPr>
  </w:style>
  <w:style w:type="character" w:customStyle="1" w:styleId="font31">
    <w:name w:val="font31"/>
    <w:basedOn w:val="a0"/>
    <w:qFormat/>
    <w:rsid w:val="009B2543"/>
    <w:rPr>
      <w:rFonts w:ascii="微软雅黑" w:eastAsia="微软雅黑" w:hAnsi="微软雅黑" w:cs="微软雅黑" w:hint="eastAsia"/>
      <w:color w:val="000000"/>
      <w:sz w:val="18"/>
      <w:szCs w:val="18"/>
      <w:u w:val="none"/>
    </w:rPr>
  </w:style>
  <w:style w:type="character" w:customStyle="1" w:styleId="font61">
    <w:name w:val="font61"/>
    <w:basedOn w:val="a0"/>
    <w:qFormat/>
    <w:rsid w:val="009B2543"/>
    <w:rPr>
      <w:rFonts w:ascii="微软雅黑" w:eastAsia="微软雅黑" w:hAnsi="微软雅黑" w:cs="微软雅黑" w:hint="eastAsia"/>
      <w:color w:val="FF0000"/>
      <w:sz w:val="18"/>
      <w:szCs w:val="18"/>
      <w:u w:val="none"/>
    </w:rPr>
  </w:style>
  <w:style w:type="character" w:customStyle="1" w:styleId="font81">
    <w:name w:val="font81"/>
    <w:basedOn w:val="a0"/>
    <w:qFormat/>
    <w:rsid w:val="009B2543"/>
    <w:rPr>
      <w:rFonts w:ascii="微软雅黑" w:eastAsia="微软雅黑" w:hAnsi="微软雅黑" w:cs="微软雅黑" w:hint="eastAsia"/>
      <w:color w:val="000000"/>
      <w:sz w:val="18"/>
      <w:szCs w:val="18"/>
      <w:u w:val="none"/>
    </w:rPr>
  </w:style>
  <w:style w:type="character" w:customStyle="1" w:styleId="font01">
    <w:name w:val="font01"/>
    <w:basedOn w:val="a0"/>
    <w:qFormat/>
    <w:rsid w:val="009B2543"/>
    <w:rPr>
      <w:rFonts w:ascii="Times New Roman" w:hAnsi="Times New Roman" w:cs="Times New Roman" w:hint="default"/>
      <w:color w:val="000000"/>
      <w:sz w:val="18"/>
      <w:szCs w:val="18"/>
      <w:u w:val="none"/>
    </w:rPr>
  </w:style>
  <w:style w:type="paragraph" w:styleId="a3">
    <w:name w:val="header"/>
    <w:basedOn w:val="a"/>
    <w:link w:val="Char"/>
    <w:rsid w:val="005B7D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B7D35"/>
    <w:rPr>
      <w:rFonts w:asciiTheme="minorHAnsi" w:eastAsiaTheme="minorEastAsia" w:hAnsiTheme="minorHAnsi" w:cstheme="minorBidi"/>
      <w:kern w:val="2"/>
      <w:sz w:val="18"/>
      <w:szCs w:val="18"/>
    </w:rPr>
  </w:style>
  <w:style w:type="paragraph" w:styleId="a4">
    <w:name w:val="footer"/>
    <w:basedOn w:val="a"/>
    <w:link w:val="Char0"/>
    <w:rsid w:val="005B7D35"/>
    <w:pPr>
      <w:tabs>
        <w:tab w:val="center" w:pos="4153"/>
        <w:tab w:val="right" w:pos="8306"/>
      </w:tabs>
      <w:snapToGrid w:val="0"/>
      <w:jc w:val="left"/>
    </w:pPr>
    <w:rPr>
      <w:sz w:val="18"/>
      <w:szCs w:val="18"/>
    </w:rPr>
  </w:style>
  <w:style w:type="character" w:customStyle="1" w:styleId="Char0">
    <w:name w:val="页脚 Char"/>
    <w:basedOn w:val="a0"/>
    <w:link w:val="a4"/>
    <w:rsid w:val="005B7D35"/>
    <w:rPr>
      <w:rFonts w:asciiTheme="minorHAnsi" w:eastAsiaTheme="minorEastAsia" w:hAnsiTheme="minorHAnsi" w:cstheme="minorBidi"/>
      <w:kern w:val="2"/>
      <w:sz w:val="18"/>
      <w:szCs w:val="18"/>
    </w:rPr>
  </w:style>
  <w:style w:type="paragraph" w:styleId="a5">
    <w:name w:val="List Paragraph"/>
    <w:basedOn w:val="a"/>
    <w:uiPriority w:val="34"/>
    <w:qFormat/>
    <w:rsid w:val="005B7D35"/>
    <w:pPr>
      <w:ind w:firstLineChars="200" w:firstLine="420"/>
    </w:pPr>
    <w:rPr>
      <w:rFonts w:ascii="Calibri" w:eastAsia="宋体" w:hAnsi="Calibri" w:cs="Times New Roman"/>
      <w:szCs w:val="22"/>
    </w:rPr>
  </w:style>
</w:styles>
</file>

<file path=word/webSettings.xml><?xml version="1.0" encoding="utf-8"?>
<w:webSettings xmlns:r="http://schemas.openxmlformats.org/officeDocument/2006/relationships" xmlns:w="http://schemas.openxmlformats.org/wordprocessingml/2006/main">
  <w:divs>
    <w:div w:id="91752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8732CA-1E4C-46D6-9FD4-16099138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8</cp:revision>
  <dcterms:created xsi:type="dcterms:W3CDTF">2021-03-09T14:45:00Z</dcterms:created>
  <dcterms:modified xsi:type="dcterms:W3CDTF">2023-03-20T02:41:00Z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