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91D" w:rsidRDefault="00F477AB" w:rsidP="00AB2F20">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中外诗歌比较</w:t>
      </w:r>
      <w:r>
        <w:rPr>
          <w:rFonts w:ascii="Times New Roman" w:hAnsi="Times New Roman" w:cs="Times New Roman"/>
          <w:b/>
          <w:sz w:val="32"/>
          <w:szCs w:val="32"/>
        </w:rPr>
        <w:t>》课程教学大纲</w:t>
      </w:r>
    </w:p>
    <w:p w:rsidR="0061591D" w:rsidRDefault="0061591D">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61591D">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61591D">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AB2F2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FL2335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61591D">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eastAsia="微软雅黑" w:hAnsi="Times New Roman" w:cs="Times New Roman" w:hint="eastAsia"/>
                <w:color w:val="000000"/>
                <w:kern w:val="0"/>
                <w:sz w:val="18"/>
                <w:szCs w:val="18"/>
                <w:lang/>
              </w:rPr>
              <w:t>中外诗歌比较</w:t>
            </w:r>
          </w:p>
        </w:tc>
      </w:tr>
      <w:tr w:rsidR="0061591D">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Pr>
                <w:rFonts w:ascii="Times New Roman" w:eastAsia="微软雅黑" w:hAnsi="Times New Roman" w:cs="Times New Roman" w:hint="eastAsia"/>
                <w:color w:val="000000"/>
                <w:kern w:val="0"/>
                <w:sz w:val="18"/>
                <w:szCs w:val="18"/>
                <w:lang/>
              </w:rPr>
              <w:t>E</w:t>
            </w:r>
            <w:r>
              <w:rPr>
                <w:rFonts w:ascii="Times New Roman" w:eastAsia="微软雅黑" w:hAnsi="Times New Roman" w:cs="Times New Roman"/>
                <w:color w:val="000000"/>
                <w:kern w:val="0"/>
                <w:sz w:val="18"/>
                <w:szCs w:val="18"/>
                <w:lang/>
              </w:rPr>
              <w:t>nglish and Chinese Poetry</w:t>
            </w:r>
          </w:p>
        </w:tc>
      </w:tr>
      <w:tr w:rsidR="0061591D">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18"/>
                <w:szCs w:val="18"/>
              </w:rPr>
              <w:t>专业选修课</w:t>
            </w:r>
            <w:r>
              <w:rPr>
                <w:rFonts w:ascii="Times New Roman" w:eastAsia="宋体" w:hAnsi="Times New Roman" w:cs="Times New Roman"/>
                <w:sz w:val="18"/>
                <w:szCs w:val="18"/>
              </w:rPr>
              <w:t xml:space="preserve"> Optional Specialized Course</w:t>
            </w:r>
          </w:p>
        </w:tc>
      </w:tr>
      <w:tr w:rsidR="0061591D">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18"/>
                <w:szCs w:val="18"/>
              </w:rPr>
              <w:t>英语</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汉语专业大三学生</w:t>
            </w:r>
            <w:r>
              <w:rPr>
                <w:rFonts w:ascii="Times New Roman" w:eastAsia="宋体" w:hAnsi="Times New Roman" w:cs="Times New Roman"/>
                <w:sz w:val="18"/>
                <w:szCs w:val="18"/>
              </w:rPr>
              <w:t>Junior students of English/Chinese Major</w:t>
            </w:r>
          </w:p>
        </w:tc>
      </w:tr>
      <w:tr w:rsidR="0061591D">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双语</w:t>
            </w:r>
            <w:r>
              <w:rPr>
                <w:rFonts w:ascii="Times New Roman" w:eastAsia="宋体" w:hAnsi="Times New Roman" w:cs="Times New Roman" w:hint="eastAsia"/>
                <w:color w:val="000000" w:themeColor="text1"/>
                <w:kern w:val="0"/>
                <w:sz w:val="18"/>
                <w:szCs w:val="18"/>
                <w:lang/>
              </w:rPr>
              <w:t>B</w:t>
            </w:r>
            <w:r>
              <w:rPr>
                <w:rFonts w:ascii="Times New Roman" w:eastAsia="宋体" w:hAnsi="Times New Roman" w:cs="Times New Roman"/>
                <w:color w:val="000000" w:themeColor="text1"/>
                <w:kern w:val="0"/>
                <w:sz w:val="18"/>
                <w:szCs w:val="18"/>
                <w:lang/>
              </w:rPr>
              <w:t>ilingual</w:t>
            </w:r>
          </w:p>
        </w:tc>
      </w:tr>
      <w:tr w:rsidR="0061591D">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r>
              <w:rPr>
                <w:rFonts w:ascii="Times New Roman" w:eastAsia="宋体" w:hAnsi="Times New Roman" w:cs="Times New Roman" w:hint="eastAsia"/>
                <w:color w:val="000000"/>
                <w:sz w:val="18"/>
                <w:szCs w:val="18"/>
              </w:rPr>
              <w:t>S</w:t>
            </w:r>
            <w:r>
              <w:rPr>
                <w:rFonts w:ascii="Times New Roman" w:eastAsia="宋体" w:hAnsi="Times New Roman" w:cs="Times New Roman"/>
                <w:color w:val="000000"/>
                <w:sz w:val="18"/>
                <w:szCs w:val="18"/>
              </w:rPr>
              <w:t>chool of Foreign Languages</w:t>
            </w:r>
          </w:p>
        </w:tc>
      </w:tr>
      <w:tr w:rsidR="0061591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英语名诗鉴赏</w:t>
            </w:r>
            <w:r>
              <w:rPr>
                <w:rFonts w:ascii="Times New Roman" w:eastAsia="宋体" w:hAnsi="Times New Roman" w:cs="Times New Roman" w:hint="eastAsia"/>
                <w:color w:val="000000"/>
                <w:sz w:val="18"/>
                <w:szCs w:val="18"/>
              </w:rPr>
              <w:t xml:space="preserve"> </w:t>
            </w:r>
          </w:p>
          <w:p w:rsidR="0061591D" w:rsidRDefault="00F477AB">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w:t>
            </w:r>
            <w:r>
              <w:rPr>
                <w:rFonts w:ascii="Times New Roman" w:eastAsia="宋体" w:hAnsi="Times New Roman" w:cs="Times New Roman"/>
                <w:color w:val="000000"/>
                <w:sz w:val="18"/>
                <w:szCs w:val="18"/>
              </w:rPr>
              <w:t>amous English Poems</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rPr>
                <w:rFonts w:ascii="Times New Roman" w:eastAsia="微软雅黑" w:hAnsi="Times New Roman" w:cs="Times New Roman"/>
                <w:color w:val="000000"/>
                <w:sz w:val="18"/>
                <w:szCs w:val="18"/>
              </w:rPr>
            </w:pPr>
          </w:p>
        </w:tc>
      </w:tr>
      <w:tr w:rsidR="0061591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索宇环</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rPr>
                <w:rFonts w:ascii="Times New Roman" w:eastAsia="微软雅黑" w:hAnsi="Times New Roman" w:cs="Times New Roman"/>
                <w:color w:val="000000"/>
                <w:sz w:val="18"/>
                <w:szCs w:val="18"/>
              </w:rPr>
            </w:pPr>
          </w:p>
        </w:tc>
      </w:tr>
      <w:tr w:rsidR="0061591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61591D">
            <w:pPr>
              <w:widowControl/>
              <w:jc w:val="left"/>
              <w:textAlignment w:val="center"/>
              <w:rPr>
                <w:rStyle w:val="font31"/>
                <w:rFonts w:ascii="Times New Roman" w:hAnsi="Times New Roman" w:cs="Times New Roman" w:hint="default"/>
                <w:lang/>
              </w:rPr>
            </w:pPr>
          </w:p>
          <w:p w:rsidR="0061591D" w:rsidRDefault="00F477AB">
            <w:pPr>
              <w:widowControl/>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w:t>
            </w:r>
            <w:r>
              <w:rPr>
                <w:rStyle w:val="font31"/>
                <w:rFonts w:ascii="Times New Roman" w:hAnsi="Times New Roman" w:cs="Times New Roman" w:hint="default"/>
                <w:lang/>
              </w:rPr>
              <w:t>中外诗歌比较</w:t>
            </w:r>
            <w:r>
              <w:rPr>
                <w:rStyle w:val="font31"/>
                <w:rFonts w:ascii="Times New Roman" w:hAnsi="Times New Roman" w:cs="Times New Roman" w:hint="default"/>
                <w:lang/>
              </w:rPr>
              <w:t>”</w:t>
            </w:r>
            <w:r>
              <w:rPr>
                <w:rStyle w:val="font31"/>
                <w:rFonts w:ascii="Times New Roman" w:hAnsi="Times New Roman" w:cs="Times New Roman" w:hint="default"/>
                <w:lang/>
              </w:rPr>
              <w:t>是一门面向英语</w:t>
            </w:r>
            <w:r>
              <w:rPr>
                <w:rStyle w:val="font31"/>
                <w:rFonts w:ascii="Times New Roman" w:hAnsi="Times New Roman" w:cs="Times New Roman" w:hint="default"/>
                <w:lang/>
              </w:rPr>
              <w:t>/</w:t>
            </w:r>
            <w:r>
              <w:rPr>
                <w:rStyle w:val="font31"/>
                <w:rFonts w:ascii="Times New Roman" w:hAnsi="Times New Roman" w:cs="Times New Roman" w:hint="default"/>
                <w:lang/>
              </w:rPr>
              <w:t>汉语</w:t>
            </w:r>
            <w:r>
              <w:rPr>
                <w:rStyle w:val="font31"/>
                <w:rFonts w:ascii="Times New Roman" w:hAnsi="Times New Roman" w:cs="Times New Roman" w:hint="default"/>
                <w:lang/>
              </w:rPr>
              <w:t>专业本科生的</w:t>
            </w:r>
            <w:r>
              <w:rPr>
                <w:rStyle w:val="font31"/>
                <w:rFonts w:ascii="Times New Roman" w:hAnsi="Times New Roman" w:cs="Times New Roman" w:hint="default"/>
                <w:lang/>
              </w:rPr>
              <w:t>专业</w:t>
            </w:r>
            <w:r>
              <w:rPr>
                <w:rStyle w:val="font31"/>
                <w:rFonts w:ascii="Times New Roman" w:hAnsi="Times New Roman" w:cs="Times New Roman" w:hint="default"/>
                <w:lang/>
              </w:rPr>
              <w:t>选修课程。作为文学四大门类之一的诗歌，无论在中国还是西方文学领域乃至日常生活，都占有不可或缺的一席之地。诗歌的精辟语言和深邃思想，是英语语言文学专业和汉语言文学专业学生需要领略的专业知识。响应中国文化强国战略，中国文科学生有必要从比较的视野认识和鉴赏中外诗歌。这门课是理论与实践相结合的课程，既讲授比较文学理论，也介绍和示范诗歌鉴赏的角度和技巧，更进行中外诗歌在形式、主题、审美、意识形态等方面的互</w:t>
            </w:r>
            <w:proofErr w:type="gramStart"/>
            <w:r>
              <w:rPr>
                <w:rStyle w:val="font31"/>
                <w:rFonts w:ascii="Times New Roman" w:hAnsi="Times New Roman" w:cs="Times New Roman" w:hint="default"/>
                <w:lang/>
              </w:rPr>
              <w:t>融互鉴</w:t>
            </w:r>
            <w:proofErr w:type="gramEnd"/>
            <w:r>
              <w:rPr>
                <w:rStyle w:val="font31"/>
                <w:rFonts w:ascii="Times New Roman" w:hAnsi="Times New Roman" w:cs="Times New Roman" w:hint="default"/>
                <w:lang/>
              </w:rPr>
              <w:t>探讨，让学生获得国际学术视野</w:t>
            </w:r>
            <w:r>
              <w:rPr>
                <w:rStyle w:val="font31"/>
                <w:rFonts w:ascii="Times New Roman" w:hAnsi="Times New Roman" w:cs="Times New Roman" w:hint="default"/>
                <w:lang/>
              </w:rPr>
              <w:t>，增强诗歌阅读和鉴赏能力，把握中外诗歌的发展历史与现状，培养审美能力和独立判断能力。课程尽量覆盖中外诗歌的</w:t>
            </w:r>
            <w:proofErr w:type="gramStart"/>
            <w:r>
              <w:rPr>
                <w:rStyle w:val="font31"/>
                <w:rFonts w:ascii="Times New Roman" w:hAnsi="Times New Roman" w:cs="Times New Roman" w:hint="default"/>
                <w:lang/>
              </w:rPr>
              <w:t>个</w:t>
            </w:r>
            <w:proofErr w:type="gramEnd"/>
            <w:r>
              <w:rPr>
                <w:rStyle w:val="font31"/>
                <w:rFonts w:ascii="Times New Roman" w:hAnsi="Times New Roman" w:cs="Times New Roman" w:hint="default"/>
                <w:lang/>
              </w:rPr>
              <w:t>重要历史阶段、重要流派、重要概念、重要作家、重要作品，并采取课上精度、课下泛读相结合的方式。学生在一个学期中要完成书面和口头作业不少于</w:t>
            </w:r>
            <w:r>
              <w:rPr>
                <w:rStyle w:val="font31"/>
                <w:rFonts w:ascii="Times New Roman" w:hAnsi="Times New Roman" w:cs="Times New Roman" w:hint="default"/>
                <w:lang/>
              </w:rPr>
              <w:t>4</w:t>
            </w:r>
            <w:r>
              <w:rPr>
                <w:rStyle w:val="font31"/>
                <w:rFonts w:ascii="Times New Roman" w:hAnsi="Times New Roman" w:cs="Times New Roman" w:hint="default"/>
                <w:lang/>
              </w:rPr>
              <w:t>次，课程考核采取平时作业和期末论文相结合的方式。</w:t>
            </w:r>
          </w:p>
          <w:p w:rsidR="0061591D" w:rsidRDefault="0061591D">
            <w:pPr>
              <w:widowControl/>
              <w:jc w:val="left"/>
              <w:textAlignment w:val="center"/>
              <w:rPr>
                <w:rStyle w:val="font31"/>
                <w:rFonts w:ascii="Times New Roman" w:hAnsi="Times New Roman" w:cs="Times New Roman" w:hint="default"/>
                <w:lang/>
              </w:rPr>
            </w:pPr>
          </w:p>
        </w:tc>
      </w:tr>
      <w:tr w:rsidR="0061591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61591D">
            <w:pPr>
              <w:widowControl/>
              <w:jc w:val="left"/>
              <w:textAlignment w:val="center"/>
              <w:rPr>
                <w:rStyle w:val="font31"/>
                <w:rFonts w:ascii="Times New Roman" w:hAnsi="Times New Roman" w:cs="Times New Roman" w:hint="default"/>
                <w:lang/>
              </w:rPr>
            </w:pPr>
          </w:p>
          <w:p w:rsidR="0061591D" w:rsidRDefault="00F477AB">
            <w:pPr>
              <w:widowControl/>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English and Chinese Poetry is an optional specialized core course intended for junior students of either English or Chinese majors. This course is important because poetry, one of the four major literary genres, is commonly important in both Chinese and We</w:t>
            </w:r>
            <w:r>
              <w:rPr>
                <w:rStyle w:val="font31"/>
                <w:rFonts w:ascii="Times New Roman" w:hAnsi="Times New Roman" w:cs="Times New Roman" w:hint="default"/>
                <w:lang/>
              </w:rPr>
              <w:t xml:space="preserve">stern literatures and daily life. </w:t>
            </w:r>
            <w:r>
              <w:rPr>
                <w:rStyle w:val="font31"/>
                <w:rFonts w:ascii="Times New Roman" w:hAnsi="Times New Roman" w:cs="Times New Roman" w:hint="default"/>
                <w:lang/>
              </w:rPr>
              <w:lastRenderedPageBreak/>
              <w:t>Poetry, with its polished language and sophisticated thoughts, is professional knowledge to students who specialize in English and Chinese. In response to China’s strategic plan of building up a cultural super-power, Chine</w:t>
            </w:r>
            <w:r>
              <w:rPr>
                <w:rStyle w:val="font31"/>
                <w:rFonts w:ascii="Times New Roman" w:hAnsi="Times New Roman" w:cs="Times New Roman" w:hint="default"/>
                <w:lang/>
              </w:rPr>
              <w:t>se students of humanities are expected to investigate into Chinese and English poetry from a comparative perspective. This course practices the combination of theory with practice, providing theories of comparative poetics, perspectives and methods, and di</w:t>
            </w:r>
            <w:r>
              <w:rPr>
                <w:rStyle w:val="font31"/>
                <w:rFonts w:ascii="Times New Roman" w:hAnsi="Times New Roman" w:cs="Times New Roman" w:hint="default"/>
                <w:lang/>
              </w:rPr>
              <w:t>scussions on poetic forms, themes, aesthetics and ideology. Students will be professionally trained in international perspectives, competence in poetic reading and criticism, knowledge of poetic advancement, and independent aesthetic perception and judgmen</w:t>
            </w:r>
            <w:r>
              <w:rPr>
                <w:rStyle w:val="font31"/>
                <w:rFonts w:ascii="Times New Roman" w:hAnsi="Times New Roman" w:cs="Times New Roman" w:hint="default"/>
                <w:lang/>
              </w:rPr>
              <w:t>t. The course covers major historical phases of poetic development, major schools of poetic production, major poetic terms, major poets and their masterpieces. Close reading in class and extensive reading before after class jointly guarantee students’ exte</w:t>
            </w:r>
            <w:r>
              <w:rPr>
                <w:rStyle w:val="font31"/>
                <w:rFonts w:ascii="Times New Roman" w:hAnsi="Times New Roman" w:cs="Times New Roman" w:hint="default"/>
                <w:lang/>
              </w:rPr>
              <w:t xml:space="preserve">nsive exposure to poetry. Students are supposed to complete at least 4 assignments, either written or oral. Evaluation of students’ performance in this course is based on their weekly devotion and final-term essay. </w:t>
            </w:r>
          </w:p>
          <w:p w:rsidR="0061591D" w:rsidRDefault="0061591D">
            <w:pPr>
              <w:widowControl/>
              <w:jc w:val="left"/>
              <w:textAlignment w:val="center"/>
              <w:rPr>
                <w:rStyle w:val="font31"/>
                <w:rFonts w:ascii="Times New Roman" w:hAnsi="Times New Roman" w:cs="Times New Roman" w:hint="default"/>
                <w:lang/>
              </w:rPr>
            </w:pPr>
          </w:p>
        </w:tc>
      </w:tr>
      <w:tr w:rsidR="0061591D">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61591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1. </w:t>
            </w:r>
            <w:r>
              <w:rPr>
                <w:rFonts w:ascii="Times New Roman" w:eastAsia="微软雅黑" w:hAnsi="Times New Roman" w:cs="Times New Roman" w:hint="eastAsia"/>
                <w:color w:val="000000"/>
                <w:kern w:val="0"/>
                <w:sz w:val="18"/>
                <w:szCs w:val="18"/>
                <w:lang/>
              </w:rPr>
              <w:t>学会鉴定诗人的立场与信仰，培养正确、健康的价值观</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A</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w:t>
            </w:r>
          </w:p>
          <w:p w:rsidR="0061591D" w:rsidRDefault="00F477A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2. </w:t>
            </w:r>
            <w:r>
              <w:rPr>
                <w:rFonts w:ascii="Times New Roman" w:eastAsia="微软雅黑" w:hAnsi="Times New Roman" w:cs="Times New Roman" w:hint="eastAsia"/>
                <w:color w:val="000000"/>
                <w:kern w:val="0"/>
                <w:sz w:val="18"/>
                <w:szCs w:val="18"/>
                <w:lang/>
              </w:rPr>
              <w:t>学会识别诗人的身份在其作品中的操纵作用，树立民族自信心和家国情怀</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A</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p>
          <w:p w:rsidR="0061591D" w:rsidRDefault="00F477A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掌握诗歌创作的理论和诗歌鉴赏的技巧</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B</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w:t>
            </w:r>
          </w:p>
          <w:p w:rsidR="0061591D" w:rsidRDefault="00F477A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通过研读诗歌提高个人的语言修养</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 xml:space="preserve">(B1, </w:t>
            </w:r>
            <w:r>
              <w:rPr>
                <w:rFonts w:ascii="Times New Roman" w:eastAsia="微软雅黑" w:hAnsi="Times New Roman" w:cs="Times New Roman" w:hint="eastAsia"/>
                <w:color w:val="000000"/>
                <w:kern w:val="0"/>
                <w:sz w:val="18"/>
                <w:szCs w:val="18"/>
                <w:lang/>
              </w:rPr>
              <w:t>B</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p>
          <w:p w:rsidR="0061591D" w:rsidRDefault="00F477A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5</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学会鉴别诗歌的美学特征和意识相态倾向，取其精华去其糟粕</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w:t>
            </w:r>
          </w:p>
          <w:p w:rsidR="0061591D" w:rsidRDefault="00F477A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6. </w:t>
            </w:r>
            <w:r>
              <w:rPr>
                <w:rFonts w:ascii="Times New Roman" w:eastAsia="微软雅黑" w:hAnsi="Times New Roman" w:cs="Times New Roman" w:hint="eastAsia"/>
                <w:color w:val="000000"/>
                <w:kern w:val="0"/>
                <w:sz w:val="18"/>
                <w:szCs w:val="18"/>
                <w:lang/>
              </w:rPr>
              <w:t>在思考和讨论中培养个人的判断力、推理能力</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w:t>
            </w:r>
          </w:p>
          <w:p w:rsidR="0061591D" w:rsidRDefault="00F477A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7</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通过课上的精读和课后的泛读，养成很强的自学能力</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5</w:t>
            </w:r>
            <w:r>
              <w:rPr>
                <w:rFonts w:ascii="Times New Roman" w:eastAsia="微软雅黑" w:hAnsi="Times New Roman" w:cs="Times New Roman"/>
                <w:color w:val="000000"/>
                <w:kern w:val="0"/>
                <w:sz w:val="18"/>
                <w:szCs w:val="18"/>
                <w:lang/>
              </w:rPr>
              <w:t>)</w:t>
            </w:r>
          </w:p>
          <w:p w:rsidR="0061591D" w:rsidRDefault="00F477A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8</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用诗歌陶冶情操，激励斗志，豁达向善，优雅宽容</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w:t>
            </w:r>
            <w:bookmarkStart w:id="0" w:name="_GoBack"/>
            <w:bookmarkEnd w:id="0"/>
            <w:r>
              <w:rPr>
                <w:rFonts w:ascii="Times New Roman" w:eastAsia="微软雅黑" w:hAnsi="Times New Roman" w:cs="Times New Roman" w:hint="eastAsia"/>
                <w:color w:val="000000"/>
                <w:kern w:val="0"/>
                <w:sz w:val="18"/>
                <w:szCs w:val="18"/>
                <w:lang/>
              </w:rPr>
              <w:t>D</w:t>
            </w:r>
            <w:r>
              <w:rPr>
                <w:rFonts w:ascii="Times New Roman" w:eastAsia="微软雅黑" w:hAnsi="Times New Roman" w:cs="Times New Roman"/>
                <w:color w:val="000000"/>
                <w:kern w:val="0"/>
                <w:sz w:val="18"/>
                <w:szCs w:val="18"/>
                <w:lang/>
              </w:rPr>
              <w:t>5</w:t>
            </w:r>
            <w:r>
              <w:rPr>
                <w:rFonts w:ascii="Times New Roman" w:eastAsia="微软雅黑" w:hAnsi="Times New Roman" w:cs="Times New Roman"/>
                <w:color w:val="000000"/>
                <w:kern w:val="0"/>
                <w:sz w:val="18"/>
                <w:szCs w:val="18"/>
                <w:lang/>
              </w:rPr>
              <w:t>)</w:t>
            </w:r>
          </w:p>
          <w:p w:rsidR="0061591D" w:rsidRDefault="0061591D">
            <w:pPr>
              <w:widowControl/>
              <w:jc w:val="left"/>
              <w:textAlignment w:val="center"/>
              <w:rPr>
                <w:rFonts w:ascii="Times New Roman" w:eastAsia="微软雅黑" w:hAnsi="Times New Roman" w:cs="Times New Roman"/>
                <w:color w:val="000000"/>
                <w:kern w:val="0"/>
                <w:sz w:val="18"/>
                <w:szCs w:val="18"/>
                <w:lang/>
              </w:rPr>
            </w:pPr>
          </w:p>
        </w:tc>
      </w:tr>
      <w:tr w:rsidR="0061591D">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61591D">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什么是诗歌？如何阅读诗歌？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作品阅读、教师讲授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中外诗歌的共性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诗歌欣赏是美育</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5</w:t>
            </w:r>
          </w:p>
        </w:tc>
      </w:tr>
      <w:tr w:rsidR="0061591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中外不同的意象观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讲授、作品阅读、分组讨论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外国诗歌的意象重</w:t>
            </w:r>
            <w:proofErr w:type="gramStart"/>
            <w:r>
              <w:rPr>
                <w:rFonts w:ascii="Times New Roman" w:eastAsia="微软雅黑" w:hAnsi="Times New Roman" w:cs="Times New Roman" w:hint="eastAsia"/>
                <w:color w:val="000000"/>
                <w:sz w:val="18"/>
                <w:szCs w:val="18"/>
              </w:rPr>
              <w:t>象</w:t>
            </w:r>
            <w:proofErr w:type="gramEnd"/>
            <w:r>
              <w:rPr>
                <w:rFonts w:ascii="Times New Roman" w:eastAsia="微软雅黑" w:hAnsi="Times New Roman" w:cs="Times New Roman" w:hint="eastAsia"/>
                <w:color w:val="000000"/>
                <w:sz w:val="18"/>
                <w:szCs w:val="18"/>
              </w:rPr>
              <w:t>轻意</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外国诗歌过度欲求简洁实则晦涩</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color w:val="000000"/>
                <w:sz w:val="18"/>
                <w:szCs w:val="18"/>
              </w:rPr>
              <w:t>6</w:t>
            </w:r>
          </w:p>
        </w:tc>
      </w:tr>
      <w:tr w:rsidR="0061591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中外相同的自然观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讲授、作品阅读、分组讨论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自然是镜像，也是对象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景生情，情入景</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8</w:t>
            </w:r>
          </w:p>
        </w:tc>
      </w:tr>
      <w:tr w:rsidR="0061591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中外诗歌不同的爱情观和死亡观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61591D">
            <w:pPr>
              <w:jc w:val="cente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讲授、作品阅读、分组讨论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外国诗歌中的爱情</w:t>
            </w:r>
            <w:r>
              <w:rPr>
                <w:rFonts w:ascii="Times New Roman" w:eastAsia="微软雅黑" w:hAnsi="Times New Roman" w:cs="Times New Roman" w:hint="eastAsia"/>
                <w:color w:val="000000"/>
                <w:sz w:val="18"/>
                <w:szCs w:val="18"/>
              </w:rPr>
              <w:lastRenderedPageBreak/>
              <w:t>强调结合，死亡强调转型</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外国诗歌推崇快乐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6</w:t>
            </w:r>
          </w:p>
        </w:tc>
      </w:tr>
      <w:tr w:rsidR="0061591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中外不同的诗歌审美</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讲授、作品阅读、分组讨论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中国诗歌以整齐、对称、藕断丝连为美</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中外诗歌异曲同工</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8</w:t>
            </w:r>
          </w:p>
        </w:tc>
      </w:tr>
      <w:tr w:rsidR="0061591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中外哲理诗之不同的表现手法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讲授、作品阅读、分组讨论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中国哲理诗表现的是诗人对生活的个人体验</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外国诗歌重视推理，中国诗歌重视体验</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6</w:t>
            </w:r>
          </w:p>
        </w:tc>
      </w:tr>
      <w:tr w:rsidR="0061591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第七章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中外诗歌叙事性差异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讲授、作品阅读、分组讨论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中国诗歌叙事讲究叙事者与人物之间的互动</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外国诗歌叙事以我为中心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7</w:t>
            </w:r>
          </w:p>
        </w:tc>
      </w:tr>
      <w:tr w:rsidR="0061591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61591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第八章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中外诗歌之现代性分歧</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讲授、作品阅读、分组讨论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中国诗歌的现代性即多元性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外国诗歌到了现代语境下尽显绝望中的挣扎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8</w:t>
            </w:r>
          </w:p>
        </w:tc>
      </w:tr>
      <w:tr w:rsidR="0061591D">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left"/>
              <w:textAlignment w:val="center"/>
              <w:rPr>
                <w:rFonts w:asciiTheme="minorEastAsia" w:hAnsiTheme="minorEastAsia" w:cs="Times New Roman"/>
                <w:color w:val="000000"/>
                <w:kern w:val="0"/>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Cs w:val="18"/>
                <w:lang/>
              </w:rPr>
              <w:t>1</w:t>
            </w:r>
            <w:r>
              <w:rPr>
                <w:rFonts w:ascii="Times New Roman" w:eastAsia="微软雅黑" w:hAnsi="Times New Roman" w:cs="Times New Roman"/>
                <w:color w:val="000000"/>
                <w:kern w:val="0"/>
                <w:szCs w:val="18"/>
                <w:lang/>
              </w:rPr>
              <w:t>）</w:t>
            </w:r>
            <w:r>
              <w:rPr>
                <w:rFonts w:asciiTheme="minorEastAsia" w:hAnsiTheme="minorEastAsia" w:cs="Times New Roman"/>
                <w:color w:val="000000"/>
                <w:kern w:val="0"/>
                <w:szCs w:val="18"/>
                <w:lang/>
              </w:rPr>
              <w:t>平时作业</w:t>
            </w:r>
            <w:r>
              <w:rPr>
                <w:rFonts w:asciiTheme="minorEastAsia" w:hAnsiTheme="minorEastAsia" w:cs="Times New Roman"/>
                <w:color w:val="000000"/>
                <w:kern w:val="0"/>
                <w:szCs w:val="18"/>
                <w:lang/>
              </w:rPr>
              <w:t xml:space="preserve"> 40</w:t>
            </w:r>
            <w:r>
              <w:rPr>
                <w:rFonts w:asciiTheme="minorEastAsia" w:hAnsiTheme="minorEastAsia" w:cs="Times New Roman"/>
                <w:color w:val="000000"/>
                <w:kern w:val="0"/>
                <w:szCs w:val="18"/>
                <w:lang/>
              </w:rPr>
              <w:t>分</w:t>
            </w:r>
          </w:p>
          <w:p w:rsidR="0061591D" w:rsidRDefault="00F477AB">
            <w:pPr>
              <w:widowControl/>
              <w:jc w:val="left"/>
              <w:textAlignment w:val="center"/>
              <w:rPr>
                <w:rFonts w:asciiTheme="minorEastAsia" w:hAnsiTheme="minorEastAsia" w:cs="Times New Roman"/>
                <w:color w:val="000000"/>
                <w:kern w:val="0"/>
                <w:szCs w:val="18"/>
                <w:lang/>
              </w:rPr>
            </w:pPr>
            <w:r>
              <w:rPr>
                <w:rFonts w:asciiTheme="minorEastAsia" w:hAnsiTheme="minorEastAsia" w:cs="Times New Roman"/>
                <w:color w:val="000000"/>
                <w:kern w:val="0"/>
                <w:szCs w:val="18"/>
                <w:lang/>
              </w:rPr>
              <w:t>（</w:t>
            </w:r>
            <w:r>
              <w:rPr>
                <w:rFonts w:asciiTheme="minorEastAsia" w:hAnsiTheme="minorEastAsia" w:cs="Times New Roman"/>
                <w:color w:val="000000"/>
                <w:kern w:val="0"/>
                <w:szCs w:val="18"/>
                <w:lang/>
              </w:rPr>
              <w:t>2</w:t>
            </w:r>
            <w:r>
              <w:rPr>
                <w:rFonts w:asciiTheme="minorEastAsia" w:hAnsiTheme="minorEastAsia" w:cs="Times New Roman"/>
                <w:color w:val="000000"/>
                <w:kern w:val="0"/>
                <w:szCs w:val="18"/>
                <w:lang/>
              </w:rPr>
              <w:t>）</w:t>
            </w:r>
            <w:r>
              <w:rPr>
                <w:rFonts w:asciiTheme="minorEastAsia" w:hAnsiTheme="minorEastAsia" w:cs="Times New Roman" w:hint="eastAsia"/>
                <w:color w:val="000000"/>
                <w:kern w:val="0"/>
                <w:szCs w:val="18"/>
                <w:lang/>
              </w:rPr>
              <w:t>日常出勤</w:t>
            </w:r>
            <w:r>
              <w:rPr>
                <w:rFonts w:asciiTheme="minorEastAsia" w:hAnsiTheme="minorEastAsia" w:cs="Times New Roman"/>
                <w:color w:val="000000"/>
                <w:kern w:val="0"/>
                <w:szCs w:val="18"/>
                <w:lang/>
              </w:rPr>
              <w:t xml:space="preserve"> 10</w:t>
            </w:r>
            <w:r>
              <w:rPr>
                <w:rFonts w:asciiTheme="minorEastAsia" w:hAnsiTheme="minorEastAsia" w:cs="Times New Roman"/>
                <w:color w:val="000000"/>
                <w:kern w:val="0"/>
                <w:szCs w:val="18"/>
                <w:lang/>
              </w:rPr>
              <w:t>分</w:t>
            </w:r>
          </w:p>
          <w:p w:rsidR="0061591D" w:rsidRDefault="00F477AB">
            <w:pPr>
              <w:widowControl/>
              <w:jc w:val="left"/>
              <w:textAlignment w:val="center"/>
              <w:rPr>
                <w:rFonts w:ascii="Times New Roman" w:eastAsia="微软雅黑" w:hAnsi="Times New Roman" w:cs="Times New Roman"/>
                <w:color w:val="000000"/>
                <w:sz w:val="18"/>
                <w:szCs w:val="18"/>
              </w:rPr>
            </w:pPr>
            <w:r>
              <w:rPr>
                <w:rFonts w:asciiTheme="minorEastAsia" w:hAnsiTheme="minorEastAsia" w:cs="Times New Roman"/>
                <w:color w:val="000000"/>
                <w:kern w:val="0"/>
                <w:szCs w:val="18"/>
                <w:lang/>
              </w:rPr>
              <w:t>（</w:t>
            </w:r>
            <w:r>
              <w:rPr>
                <w:rFonts w:asciiTheme="minorEastAsia" w:hAnsiTheme="minorEastAsia" w:cs="Times New Roman"/>
                <w:color w:val="000000"/>
                <w:kern w:val="0"/>
                <w:szCs w:val="18"/>
                <w:lang/>
              </w:rPr>
              <w:t>3</w:t>
            </w:r>
            <w:r>
              <w:rPr>
                <w:rFonts w:asciiTheme="minorEastAsia" w:hAnsiTheme="minorEastAsia" w:cs="Times New Roman"/>
                <w:color w:val="000000"/>
                <w:kern w:val="0"/>
                <w:szCs w:val="18"/>
                <w:lang/>
              </w:rPr>
              <w:t>）期末考试</w:t>
            </w:r>
            <w:r>
              <w:rPr>
                <w:rFonts w:asciiTheme="minorEastAsia" w:hAnsiTheme="minorEastAsia" w:cs="Times New Roman"/>
                <w:color w:val="000000"/>
                <w:kern w:val="0"/>
                <w:szCs w:val="18"/>
                <w:lang/>
              </w:rPr>
              <w:t xml:space="preserve"> 50</w:t>
            </w:r>
            <w:r>
              <w:rPr>
                <w:rFonts w:asciiTheme="minorEastAsia" w:hAnsiTheme="minorEastAsia" w:cs="Times New Roman"/>
                <w:color w:val="000000"/>
                <w:kern w:val="0"/>
                <w:szCs w:val="18"/>
                <w:lang/>
              </w:rPr>
              <w:t>分</w:t>
            </w:r>
          </w:p>
        </w:tc>
      </w:tr>
      <w:tr w:rsidR="0061591D">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591D" w:rsidRDefault="00F477A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w:t>
            </w:r>
            <w:r>
              <w:rPr>
                <w:rStyle w:val="font21"/>
                <w:rFonts w:eastAsia="宋体"/>
                <w:lang/>
              </w:rPr>
              <w:t xml:space="preserve">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591D" w:rsidRDefault="00F477AB">
            <w:pPr>
              <w:pStyle w:val="a6"/>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Chars="0"/>
              <w:rPr>
                <w:rFonts w:ascii="Times New Roman" w:eastAsia="宋体"/>
                <w:spacing w:val="-2"/>
                <w:szCs w:val="21"/>
              </w:rPr>
            </w:pPr>
            <w:r>
              <w:rPr>
                <w:rFonts w:ascii="Times New Roman" w:eastAsia="宋体" w:hint="eastAsia"/>
                <w:spacing w:val="-2"/>
                <w:szCs w:val="21"/>
              </w:rPr>
              <w:t>杨乃桥，主编，《比较文学概论》，北京大学出版社，</w:t>
            </w:r>
            <w:r>
              <w:rPr>
                <w:rFonts w:ascii="Times New Roman" w:eastAsia="宋体" w:hint="eastAsia"/>
                <w:spacing w:val="-2"/>
                <w:szCs w:val="21"/>
              </w:rPr>
              <w:t>2</w:t>
            </w:r>
            <w:r>
              <w:rPr>
                <w:rFonts w:ascii="Times New Roman" w:eastAsia="宋体"/>
                <w:spacing w:val="-2"/>
                <w:szCs w:val="21"/>
              </w:rPr>
              <w:t>002</w:t>
            </w:r>
            <w:r>
              <w:rPr>
                <w:rFonts w:ascii="Times New Roman" w:eastAsia="宋体" w:hint="eastAsia"/>
                <w:spacing w:val="-2"/>
                <w:szCs w:val="21"/>
              </w:rPr>
              <w:t>年</w:t>
            </w:r>
            <w:r>
              <w:rPr>
                <w:rFonts w:ascii="Times New Roman" w:eastAsia="宋体" w:hint="eastAsia"/>
                <w:spacing w:val="-2"/>
                <w:szCs w:val="21"/>
              </w:rPr>
              <w:t>6</w:t>
            </w:r>
            <w:r>
              <w:rPr>
                <w:rFonts w:ascii="Times New Roman" w:eastAsia="宋体" w:hint="eastAsia"/>
                <w:spacing w:val="-2"/>
                <w:szCs w:val="21"/>
              </w:rPr>
              <w:t>月第一次印刷，</w:t>
            </w:r>
            <w:r>
              <w:rPr>
                <w:rFonts w:ascii="Times New Roman" w:eastAsia="宋体"/>
                <w:spacing w:val="-2"/>
                <w:szCs w:val="21"/>
              </w:rPr>
              <w:t>ISBN 7-301-05392-4/I</w:t>
            </w:r>
            <w:r>
              <w:rPr>
                <w:rFonts w:ascii="Microsoft YaHei UI" w:eastAsia="Microsoft YaHei UI" w:hAnsi="Microsoft YaHei UI" w:hint="eastAsia"/>
                <w:spacing w:val="-2"/>
                <w:szCs w:val="21"/>
              </w:rPr>
              <w:t>･</w:t>
            </w:r>
            <w:r>
              <w:rPr>
                <w:rFonts w:ascii="Times New Roman" w:eastAsia="宋体" w:hint="eastAsia"/>
                <w:spacing w:val="-2"/>
                <w:szCs w:val="21"/>
              </w:rPr>
              <w:t>0</w:t>
            </w:r>
            <w:r>
              <w:rPr>
                <w:rFonts w:ascii="Times New Roman" w:eastAsia="宋体"/>
                <w:spacing w:val="-2"/>
                <w:szCs w:val="21"/>
              </w:rPr>
              <w:t>594.</w:t>
            </w:r>
          </w:p>
          <w:p w:rsidR="0061591D" w:rsidRDefault="00F477AB">
            <w:pPr>
              <w:pStyle w:val="a6"/>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Chars="0"/>
              <w:rPr>
                <w:rFonts w:ascii="Times New Roman" w:eastAsia="宋体"/>
                <w:spacing w:val="-2"/>
                <w:szCs w:val="21"/>
              </w:rPr>
            </w:pPr>
            <w:proofErr w:type="spellStart"/>
            <w:r>
              <w:rPr>
                <w:rFonts w:ascii="Times New Roman" w:eastAsia="宋体"/>
                <w:spacing w:val="-2"/>
                <w:szCs w:val="21"/>
              </w:rPr>
              <w:t>Behdad</w:t>
            </w:r>
            <w:proofErr w:type="spellEnd"/>
            <w:r>
              <w:rPr>
                <w:rFonts w:ascii="Times New Roman" w:eastAsia="宋体"/>
                <w:spacing w:val="-2"/>
                <w:szCs w:val="21"/>
              </w:rPr>
              <w:t xml:space="preserve">, Ali, </w:t>
            </w:r>
            <w:proofErr w:type="gramStart"/>
            <w:r>
              <w:rPr>
                <w:rFonts w:ascii="Times New Roman" w:eastAsia="宋体"/>
                <w:spacing w:val="-2"/>
                <w:szCs w:val="21"/>
              </w:rPr>
              <w:t>ed</w:t>
            </w:r>
            <w:proofErr w:type="gramEnd"/>
            <w:r>
              <w:rPr>
                <w:rFonts w:ascii="Times New Roman" w:eastAsia="宋体"/>
                <w:spacing w:val="-2"/>
                <w:szCs w:val="21"/>
              </w:rPr>
              <w:t xml:space="preserve">. </w:t>
            </w:r>
            <w:r>
              <w:rPr>
                <w:rFonts w:ascii="Times New Roman" w:eastAsia="宋体"/>
                <w:i/>
                <w:spacing w:val="-2"/>
                <w:szCs w:val="21"/>
              </w:rPr>
              <w:t>A Companion to Comparative Literature.</w:t>
            </w:r>
            <w:r>
              <w:rPr>
                <w:rFonts w:ascii="Times New Roman" w:eastAsia="宋体"/>
                <w:spacing w:val="-2"/>
                <w:szCs w:val="21"/>
              </w:rPr>
              <w:t xml:space="preserve"> West Sussex: Wiley-</w:t>
            </w:r>
          </w:p>
          <w:p w:rsidR="0061591D" w:rsidRDefault="00F477AB">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left="360" w:firstLineChars="100" w:firstLine="206"/>
              <w:rPr>
                <w:rFonts w:ascii="Times New Roman" w:eastAsia="宋体"/>
                <w:spacing w:val="-2"/>
                <w:szCs w:val="21"/>
              </w:rPr>
            </w:pPr>
            <w:r>
              <w:rPr>
                <w:rFonts w:ascii="Times New Roman" w:eastAsia="宋体"/>
                <w:spacing w:val="-2"/>
                <w:szCs w:val="21"/>
              </w:rPr>
              <w:t>Blackwell, 1</w:t>
            </w:r>
            <w:r>
              <w:rPr>
                <w:rFonts w:ascii="Times New Roman" w:eastAsia="宋体"/>
                <w:spacing w:val="-2"/>
                <w:szCs w:val="21"/>
                <w:vertAlign w:val="superscript"/>
              </w:rPr>
              <w:t>st</w:t>
            </w:r>
            <w:r>
              <w:rPr>
                <w:rFonts w:ascii="Times New Roman" w:eastAsia="宋体"/>
                <w:spacing w:val="-2"/>
                <w:szCs w:val="21"/>
              </w:rPr>
              <w:t xml:space="preserve"> ed. 2011, </w:t>
            </w:r>
            <w:r>
              <w:rPr>
                <w:rStyle w:val="infolabel"/>
              </w:rPr>
              <w:t xml:space="preserve">ISBN </w:t>
            </w:r>
            <w:r>
              <w:rPr>
                <w:rStyle w:val="infovalue"/>
              </w:rPr>
              <w:t>9781405198790</w:t>
            </w:r>
            <w:r>
              <w:rPr>
                <w:rFonts w:ascii="Times New Roman" w:eastAsia="宋体"/>
                <w:spacing w:val="-2"/>
                <w:szCs w:val="21"/>
              </w:rPr>
              <w:t xml:space="preserve">. </w:t>
            </w:r>
          </w:p>
          <w:p w:rsidR="0061591D" w:rsidRDefault="00F477AB">
            <w:pPr>
              <w:pStyle w:val="a6"/>
              <w:widowControl/>
              <w:numPr>
                <w:ilvl w:val="0"/>
                <w:numId w:val="1"/>
              </w:numPr>
              <w:ind w:firstLineChars="0"/>
              <w:jc w:val="left"/>
              <w:textAlignment w:val="center"/>
              <w:rPr>
                <w:rFonts w:ascii="Times New Roman" w:eastAsia="宋体"/>
                <w:spacing w:val="-2"/>
                <w:szCs w:val="21"/>
              </w:rPr>
            </w:pPr>
            <w:r>
              <w:rPr>
                <w:rFonts w:ascii="Times New Roman" w:eastAsia="宋体" w:hint="eastAsia"/>
                <w:spacing w:val="-2"/>
                <w:szCs w:val="21"/>
              </w:rPr>
              <w:t>汪涌豪，主编，《中国诗学》，东方出版中心，</w:t>
            </w:r>
            <w:r>
              <w:rPr>
                <w:rFonts w:ascii="Times New Roman" w:eastAsia="宋体" w:hint="eastAsia"/>
                <w:spacing w:val="-2"/>
                <w:szCs w:val="21"/>
              </w:rPr>
              <w:t>2</w:t>
            </w:r>
            <w:r>
              <w:rPr>
                <w:rFonts w:ascii="Times New Roman" w:eastAsia="宋体"/>
                <w:spacing w:val="-2"/>
                <w:szCs w:val="21"/>
              </w:rPr>
              <w:t>018</w:t>
            </w:r>
            <w:r>
              <w:rPr>
                <w:rFonts w:ascii="Times New Roman" w:eastAsia="宋体" w:hint="eastAsia"/>
                <w:spacing w:val="-2"/>
                <w:szCs w:val="21"/>
              </w:rPr>
              <w:t>年第三版，</w:t>
            </w:r>
            <w:r>
              <w:rPr>
                <w:rFonts w:ascii="Times New Roman" w:eastAsia="宋体"/>
                <w:spacing w:val="-2"/>
                <w:szCs w:val="21"/>
              </w:rPr>
              <w:t xml:space="preserve">ISBN  </w:t>
            </w:r>
          </w:p>
          <w:p w:rsidR="0061591D" w:rsidRDefault="00F477AB">
            <w:pPr>
              <w:pStyle w:val="a6"/>
              <w:widowControl/>
              <w:ind w:left="360" w:firstLineChars="100" w:firstLine="210"/>
              <w:jc w:val="left"/>
              <w:textAlignment w:val="center"/>
              <w:rPr>
                <w:rFonts w:ascii="Times New Roman" w:eastAsia="宋体"/>
                <w:spacing w:val="-2"/>
                <w:szCs w:val="21"/>
              </w:rPr>
            </w:pPr>
            <w:r>
              <w:t>978-7-5473-1336-7.</w:t>
            </w:r>
          </w:p>
          <w:p w:rsidR="0061591D" w:rsidRDefault="00F477AB">
            <w:pPr>
              <w:pStyle w:val="a6"/>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Chars="0"/>
              <w:rPr>
                <w:rFonts w:ascii="Times New Roman" w:eastAsia="宋体"/>
                <w:i/>
                <w:spacing w:val="-2"/>
                <w:szCs w:val="21"/>
              </w:rPr>
            </w:pPr>
            <w:r>
              <w:rPr>
                <w:rFonts w:ascii="Times New Roman" w:eastAsia="宋体"/>
                <w:spacing w:val="-2"/>
                <w:szCs w:val="21"/>
              </w:rPr>
              <w:t xml:space="preserve">Yip, </w:t>
            </w:r>
            <w:proofErr w:type="spellStart"/>
            <w:r>
              <w:rPr>
                <w:rFonts w:ascii="Times New Roman" w:eastAsia="宋体"/>
                <w:spacing w:val="-2"/>
                <w:szCs w:val="21"/>
              </w:rPr>
              <w:t>Wai</w:t>
            </w:r>
            <w:proofErr w:type="spellEnd"/>
            <w:r>
              <w:rPr>
                <w:rFonts w:ascii="Times New Roman" w:eastAsia="宋体"/>
                <w:spacing w:val="-2"/>
                <w:szCs w:val="21"/>
              </w:rPr>
              <w:t xml:space="preserve">-Lim, </w:t>
            </w:r>
            <w:r>
              <w:rPr>
                <w:rFonts w:ascii="Times New Roman" w:eastAsia="宋体"/>
                <w:i/>
                <w:spacing w:val="-2"/>
                <w:szCs w:val="21"/>
              </w:rPr>
              <w:t>Diffusion of Distances: Dialogues between Chinese and Western</w:t>
            </w:r>
          </w:p>
          <w:p w:rsidR="0061591D" w:rsidRDefault="00F477AB">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left="360" w:firstLineChars="50" w:firstLine="103"/>
              <w:rPr>
                <w:rStyle w:val="text-muted"/>
              </w:rPr>
            </w:pPr>
            <w:r>
              <w:rPr>
                <w:rFonts w:ascii="Times New Roman" w:eastAsia="宋体"/>
                <w:i/>
                <w:spacing w:val="-2"/>
                <w:szCs w:val="21"/>
              </w:rPr>
              <w:t xml:space="preserve"> Poetics</w:t>
            </w:r>
            <w:r>
              <w:rPr>
                <w:rFonts w:ascii="Times New Roman" w:eastAsia="宋体"/>
                <w:spacing w:val="-2"/>
                <w:szCs w:val="21"/>
              </w:rPr>
              <w:t>. Berkeley: University of California Press, 1</w:t>
            </w:r>
            <w:r>
              <w:rPr>
                <w:rFonts w:ascii="Times New Roman" w:eastAsia="宋体"/>
                <w:spacing w:val="-2"/>
                <w:szCs w:val="21"/>
                <w:vertAlign w:val="superscript"/>
              </w:rPr>
              <w:t>st</w:t>
            </w:r>
            <w:r>
              <w:rPr>
                <w:rFonts w:ascii="Times New Roman" w:eastAsia="宋体"/>
                <w:spacing w:val="-2"/>
                <w:szCs w:val="21"/>
              </w:rPr>
              <w:t xml:space="preserve"> ed. 1993, </w:t>
            </w:r>
            <w:r>
              <w:rPr>
                <w:rStyle w:val="text-muted"/>
              </w:rPr>
              <w:t xml:space="preserve">ISBN </w:t>
            </w:r>
          </w:p>
          <w:p w:rsidR="0061591D" w:rsidRDefault="00F477AB">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left="360" w:firstLineChars="50" w:firstLine="105"/>
              <w:rPr>
                <w:rFonts w:ascii="Times New Roman" w:eastAsia="宋体"/>
                <w:spacing w:val="-2"/>
                <w:szCs w:val="21"/>
              </w:rPr>
            </w:pPr>
            <w:r>
              <w:rPr>
                <w:rStyle w:val="text-muted"/>
              </w:rPr>
              <w:t xml:space="preserve"> </w:t>
            </w:r>
            <w:r>
              <w:t>9780520912304</w:t>
            </w:r>
            <w:r>
              <w:rPr>
                <w:rFonts w:ascii="Times New Roman" w:eastAsia="宋体"/>
                <w:spacing w:val="-2"/>
                <w:szCs w:val="21"/>
              </w:rPr>
              <w:t>.</w:t>
            </w:r>
          </w:p>
          <w:p w:rsidR="0061591D" w:rsidRDefault="00F477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rPr>
                <w:rFonts w:ascii="Times New Roman" w:eastAsia="宋体"/>
                <w:spacing w:val="-2"/>
                <w:szCs w:val="21"/>
              </w:rPr>
            </w:pPr>
            <w:r>
              <w:rPr>
                <w:rFonts w:ascii="Times New Roman" w:eastAsia="微软雅黑" w:hAnsi="Times New Roman" w:cs="Times New Roman"/>
                <w:color w:val="000000"/>
                <w:sz w:val="18"/>
                <w:szCs w:val="18"/>
              </w:rPr>
              <w:t xml:space="preserve">5. </w:t>
            </w:r>
            <w:r>
              <w:rPr>
                <w:rFonts w:ascii="Times New Roman" w:eastAsia="宋体" w:hint="eastAsia"/>
                <w:spacing w:val="-2"/>
                <w:szCs w:val="21"/>
              </w:rPr>
              <w:t>古诗文网：</w:t>
            </w:r>
            <w:hyperlink r:id="rId7" w:history="1">
              <w:r>
                <w:rPr>
                  <w:rStyle w:val="a5"/>
                  <w:rFonts w:ascii="Times New Roman" w:eastAsia="宋体"/>
                  <w:spacing w:val="-2"/>
                  <w:szCs w:val="21"/>
                </w:rPr>
                <w:t>https://so.gushiwen.org/shiwen/default_1Aa4d1b694b710A1.aspx</w:t>
              </w:r>
            </w:hyperlink>
          </w:p>
          <w:p w:rsidR="0061591D" w:rsidRDefault="00F477AB">
            <w:pPr>
              <w:widowControl/>
              <w:jc w:val="left"/>
              <w:textAlignment w:val="center"/>
              <w:rPr>
                <w:rFonts w:ascii="Times New Roman" w:eastAsia="宋体"/>
                <w:spacing w:val="-2"/>
                <w:szCs w:val="21"/>
              </w:rPr>
            </w:pPr>
            <w:r>
              <w:rPr>
                <w:rFonts w:ascii="Times New Roman" w:eastAsia="宋体"/>
                <w:spacing w:val="-2"/>
                <w:szCs w:val="21"/>
              </w:rPr>
              <w:t xml:space="preserve">6. </w:t>
            </w:r>
            <w:r>
              <w:rPr>
                <w:rFonts w:ascii="Times New Roman" w:eastAsia="宋体" w:hint="eastAsia"/>
                <w:spacing w:val="-2"/>
                <w:szCs w:val="21"/>
              </w:rPr>
              <w:t>诗歌品赏：</w:t>
            </w:r>
            <w:hyperlink r:id="rId8" w:history="1">
              <w:r>
                <w:rPr>
                  <w:rStyle w:val="a5"/>
                  <w:rFonts w:ascii="Times New Roman" w:eastAsia="宋体"/>
                  <w:spacing w:val="-2"/>
                  <w:szCs w:val="21"/>
                </w:rPr>
                <w:t>https://www.poetrysoup.com/famous/poems/english_poetry.aspx</w:t>
              </w:r>
            </w:hyperlink>
          </w:p>
          <w:p w:rsidR="0061591D" w:rsidRDefault="00F477A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7. </w:t>
            </w:r>
            <w:r>
              <w:rPr>
                <w:rFonts w:ascii="Times New Roman" w:eastAsia="微软雅黑" w:hAnsi="Times New Roman" w:cs="Times New Roman" w:hint="eastAsia"/>
                <w:color w:val="000000"/>
                <w:sz w:val="18"/>
                <w:szCs w:val="18"/>
              </w:rPr>
              <w:t>狄兆俊，《中英比较诗学》，上海外语教育出版社，</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996</w:t>
            </w:r>
            <w:r>
              <w:rPr>
                <w:rFonts w:ascii="Times New Roman" w:eastAsia="微软雅黑" w:hAnsi="Times New Roman" w:cs="Times New Roman" w:hint="eastAsia"/>
                <w:color w:val="000000"/>
                <w:sz w:val="18"/>
                <w:szCs w:val="18"/>
              </w:rPr>
              <w:t>年</w:t>
            </w:r>
            <w:r>
              <w:rPr>
                <w:rFonts w:ascii="Times New Roman" w:eastAsia="微软雅黑" w:hAnsi="Times New Roman" w:cs="Times New Roman" w:hint="eastAsia"/>
                <w:color w:val="000000"/>
                <w:sz w:val="18"/>
                <w:szCs w:val="18"/>
              </w:rPr>
              <w:t>9</w:t>
            </w:r>
            <w:r>
              <w:rPr>
                <w:rFonts w:ascii="Times New Roman" w:eastAsia="微软雅黑" w:hAnsi="Times New Roman" w:cs="Times New Roman" w:hint="eastAsia"/>
                <w:color w:val="000000"/>
                <w:sz w:val="18"/>
                <w:szCs w:val="18"/>
              </w:rPr>
              <w:t>月第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次印刷，</w:t>
            </w:r>
            <w:r>
              <w:rPr>
                <w:rFonts w:ascii="Times New Roman" w:eastAsia="微软雅黑" w:hAnsi="Times New Roman" w:cs="Times New Roman" w:hint="eastAsia"/>
                <w:color w:val="000000"/>
                <w:sz w:val="18"/>
                <w:szCs w:val="18"/>
              </w:rPr>
              <w:t>I</w:t>
            </w:r>
            <w:r>
              <w:rPr>
                <w:rFonts w:ascii="Times New Roman" w:eastAsia="微软雅黑" w:hAnsi="Times New Roman" w:cs="Times New Roman"/>
                <w:color w:val="000000"/>
                <w:sz w:val="18"/>
                <w:szCs w:val="18"/>
              </w:rPr>
              <w:t>SBN</w:t>
            </w:r>
          </w:p>
          <w:p w:rsidR="0061591D" w:rsidRDefault="00F477AB">
            <w:pPr>
              <w:widowControl/>
              <w:ind w:firstLineChars="200" w:firstLine="36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 7-81009-759-8</w:t>
            </w:r>
          </w:p>
        </w:tc>
      </w:tr>
      <w:tr w:rsidR="0061591D">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61591D" w:rsidRDefault="0061591D">
            <w:pPr>
              <w:widowControl/>
              <w:ind w:firstLineChars="150" w:firstLine="270"/>
              <w:jc w:val="left"/>
              <w:textAlignment w:val="center"/>
              <w:rPr>
                <w:rFonts w:ascii="Times New Roman" w:eastAsia="微软雅黑" w:hAnsi="Times New Roman" w:cs="Times New Roman"/>
                <w:color w:val="000000"/>
                <w:sz w:val="18"/>
                <w:szCs w:val="18"/>
              </w:rPr>
            </w:pPr>
          </w:p>
        </w:tc>
      </w:tr>
    </w:tbl>
    <w:p w:rsidR="0061591D" w:rsidRDefault="0061591D">
      <w:pPr>
        <w:rPr>
          <w:rFonts w:ascii="Times New Roman" w:hAnsi="Times New Roman" w:cs="Times New Roman"/>
        </w:rPr>
      </w:pPr>
    </w:p>
    <w:sectPr w:rsidR="0061591D" w:rsidSect="006159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7AB" w:rsidRDefault="00F477AB" w:rsidP="00AB2F20">
      <w:r>
        <w:separator/>
      </w:r>
    </w:p>
  </w:endnote>
  <w:endnote w:type="continuationSeparator" w:id="0">
    <w:p w:rsidR="00F477AB" w:rsidRDefault="00F477AB" w:rsidP="00AB2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
    <w:panose1 w:val="020B0503020204020204"/>
    <w:charset w:val="86"/>
    <w:family w:val="swiss"/>
    <w:pitch w:val="variable"/>
    <w:sig w:usb0="80000287" w:usb1="280F3C52" w:usb2="00000016" w:usb3="00000000" w:csb0="0004001F" w:csb1="00000000"/>
  </w:font>
  <w:font w:name="Microsoft YaHei UI">
    <w:altName w:val="微软雅黑"/>
    <w:charset w:val="86"/>
    <w:family w:val="swiss"/>
    <w:pitch w:val="default"/>
    <w:sig w:usb0="00000000" w:usb1="00000000"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7AB" w:rsidRDefault="00F477AB" w:rsidP="00AB2F20">
      <w:r>
        <w:separator/>
      </w:r>
    </w:p>
  </w:footnote>
  <w:footnote w:type="continuationSeparator" w:id="0">
    <w:p w:rsidR="00F477AB" w:rsidRDefault="00F477AB" w:rsidP="00AB2F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51973"/>
    <w:multiLevelType w:val="multilevel"/>
    <w:tmpl w:val="74151973"/>
    <w:lvl w:ilvl="0">
      <w:start w:val="1"/>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B9CF85FC"/>
    <w:rsid w:val="00152AC1"/>
    <w:rsid w:val="002960EE"/>
    <w:rsid w:val="00444C99"/>
    <w:rsid w:val="00465241"/>
    <w:rsid w:val="00484C5C"/>
    <w:rsid w:val="004862DE"/>
    <w:rsid w:val="005340F8"/>
    <w:rsid w:val="005C099C"/>
    <w:rsid w:val="0061591D"/>
    <w:rsid w:val="00756E20"/>
    <w:rsid w:val="007C234D"/>
    <w:rsid w:val="00804940"/>
    <w:rsid w:val="00936311"/>
    <w:rsid w:val="00A971AE"/>
    <w:rsid w:val="00AA0F25"/>
    <w:rsid w:val="00AB2F20"/>
    <w:rsid w:val="00AF65D1"/>
    <w:rsid w:val="00B45E3E"/>
    <w:rsid w:val="00B77562"/>
    <w:rsid w:val="00D20824"/>
    <w:rsid w:val="00D62187"/>
    <w:rsid w:val="00D730DD"/>
    <w:rsid w:val="00D9531E"/>
    <w:rsid w:val="00EE3999"/>
    <w:rsid w:val="00F04432"/>
    <w:rsid w:val="00F477AB"/>
    <w:rsid w:val="00FD054C"/>
    <w:rsid w:val="00FD6722"/>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91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1591D"/>
    <w:pPr>
      <w:tabs>
        <w:tab w:val="center" w:pos="4153"/>
        <w:tab w:val="right" w:pos="8306"/>
      </w:tabs>
      <w:snapToGrid w:val="0"/>
      <w:jc w:val="left"/>
    </w:pPr>
    <w:rPr>
      <w:sz w:val="18"/>
      <w:szCs w:val="18"/>
    </w:rPr>
  </w:style>
  <w:style w:type="paragraph" w:styleId="a4">
    <w:name w:val="header"/>
    <w:basedOn w:val="a"/>
    <w:link w:val="Char0"/>
    <w:qFormat/>
    <w:rsid w:val="0061591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61591D"/>
    <w:rPr>
      <w:color w:val="0563C1" w:themeColor="hyperlink"/>
      <w:u w:val="single"/>
    </w:rPr>
  </w:style>
  <w:style w:type="character" w:customStyle="1" w:styleId="font71">
    <w:name w:val="font71"/>
    <w:basedOn w:val="a0"/>
    <w:qFormat/>
    <w:rsid w:val="0061591D"/>
    <w:rPr>
      <w:rFonts w:ascii="微软雅黑" w:eastAsia="微软雅黑" w:hAnsi="微软雅黑" w:cs="微软雅黑"/>
      <w:color w:val="000000"/>
      <w:sz w:val="28"/>
      <w:szCs w:val="28"/>
      <w:u w:val="none"/>
    </w:rPr>
  </w:style>
  <w:style w:type="character" w:customStyle="1" w:styleId="font91">
    <w:name w:val="font91"/>
    <w:basedOn w:val="a0"/>
    <w:qFormat/>
    <w:rsid w:val="0061591D"/>
    <w:rPr>
      <w:rFonts w:ascii="Times New Roman" w:hAnsi="Times New Roman" w:cs="Times New Roman" w:hint="default"/>
      <w:color w:val="000000"/>
      <w:sz w:val="28"/>
      <w:szCs w:val="28"/>
      <w:u w:val="none"/>
    </w:rPr>
  </w:style>
  <w:style w:type="character" w:customStyle="1" w:styleId="font21">
    <w:name w:val="font21"/>
    <w:basedOn w:val="a0"/>
    <w:qFormat/>
    <w:rsid w:val="0061591D"/>
    <w:rPr>
      <w:rFonts w:ascii="Times New Roman" w:hAnsi="Times New Roman" w:cs="Times New Roman" w:hint="default"/>
      <w:color w:val="000000"/>
      <w:sz w:val="18"/>
      <w:szCs w:val="18"/>
      <w:u w:val="none"/>
    </w:rPr>
  </w:style>
  <w:style w:type="character" w:customStyle="1" w:styleId="font31">
    <w:name w:val="font31"/>
    <w:basedOn w:val="a0"/>
    <w:qFormat/>
    <w:rsid w:val="0061591D"/>
    <w:rPr>
      <w:rFonts w:ascii="微软雅黑" w:eastAsia="微软雅黑" w:hAnsi="微软雅黑" w:cs="微软雅黑" w:hint="eastAsia"/>
      <w:color w:val="000000"/>
      <w:sz w:val="18"/>
      <w:szCs w:val="18"/>
      <w:u w:val="none"/>
    </w:rPr>
  </w:style>
  <w:style w:type="character" w:customStyle="1" w:styleId="font61">
    <w:name w:val="font61"/>
    <w:basedOn w:val="a0"/>
    <w:qFormat/>
    <w:rsid w:val="0061591D"/>
    <w:rPr>
      <w:rFonts w:ascii="微软雅黑" w:eastAsia="微软雅黑" w:hAnsi="微软雅黑" w:cs="微软雅黑" w:hint="eastAsia"/>
      <w:color w:val="FF0000"/>
      <w:sz w:val="18"/>
      <w:szCs w:val="18"/>
      <w:u w:val="none"/>
    </w:rPr>
  </w:style>
  <w:style w:type="character" w:customStyle="1" w:styleId="font81">
    <w:name w:val="font81"/>
    <w:basedOn w:val="a0"/>
    <w:qFormat/>
    <w:rsid w:val="0061591D"/>
    <w:rPr>
      <w:rFonts w:ascii="微软雅黑" w:eastAsia="微软雅黑" w:hAnsi="微软雅黑" w:cs="微软雅黑" w:hint="eastAsia"/>
      <w:color w:val="000000"/>
      <w:sz w:val="18"/>
      <w:szCs w:val="18"/>
      <w:u w:val="none"/>
    </w:rPr>
  </w:style>
  <w:style w:type="character" w:customStyle="1" w:styleId="font01">
    <w:name w:val="font01"/>
    <w:basedOn w:val="a0"/>
    <w:qFormat/>
    <w:rsid w:val="0061591D"/>
    <w:rPr>
      <w:rFonts w:ascii="Times New Roman" w:hAnsi="Times New Roman" w:cs="Times New Roman" w:hint="default"/>
      <w:color w:val="000000"/>
      <w:sz w:val="18"/>
      <w:szCs w:val="18"/>
      <w:u w:val="none"/>
    </w:rPr>
  </w:style>
  <w:style w:type="character" w:customStyle="1" w:styleId="Char0">
    <w:name w:val="页眉 Char"/>
    <w:basedOn w:val="a0"/>
    <w:link w:val="a4"/>
    <w:qFormat/>
    <w:rsid w:val="0061591D"/>
    <w:rPr>
      <w:rFonts w:asciiTheme="minorHAnsi" w:eastAsiaTheme="minorEastAsia" w:hAnsiTheme="minorHAnsi" w:cstheme="minorBidi"/>
      <w:kern w:val="2"/>
      <w:sz w:val="18"/>
      <w:szCs w:val="18"/>
    </w:rPr>
  </w:style>
  <w:style w:type="character" w:customStyle="1" w:styleId="Char">
    <w:name w:val="页脚 Char"/>
    <w:basedOn w:val="a0"/>
    <w:link w:val="a3"/>
    <w:qFormat/>
    <w:rsid w:val="0061591D"/>
    <w:rPr>
      <w:rFonts w:asciiTheme="minorHAnsi" w:eastAsiaTheme="minorEastAsia" w:hAnsiTheme="minorHAnsi" w:cstheme="minorBidi"/>
      <w:kern w:val="2"/>
      <w:sz w:val="18"/>
      <w:szCs w:val="18"/>
    </w:rPr>
  </w:style>
  <w:style w:type="paragraph" w:styleId="a6">
    <w:name w:val="List Paragraph"/>
    <w:basedOn w:val="a"/>
    <w:uiPriority w:val="99"/>
    <w:qFormat/>
    <w:rsid w:val="0061591D"/>
    <w:pPr>
      <w:ind w:firstLineChars="200" w:firstLine="420"/>
    </w:pPr>
  </w:style>
  <w:style w:type="character" w:customStyle="1" w:styleId="infolabel">
    <w:name w:val="info_label"/>
    <w:basedOn w:val="a0"/>
    <w:qFormat/>
    <w:rsid w:val="0061591D"/>
  </w:style>
  <w:style w:type="character" w:customStyle="1" w:styleId="infovalue">
    <w:name w:val="info_value"/>
    <w:basedOn w:val="a0"/>
    <w:qFormat/>
    <w:rsid w:val="0061591D"/>
  </w:style>
  <w:style w:type="character" w:customStyle="1" w:styleId="text-muted">
    <w:name w:val="text-muted"/>
    <w:basedOn w:val="a0"/>
    <w:qFormat/>
    <w:rsid w:val="006159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poetrysoup.com/famous/poems/english_poetry.aspx" TargetMode="External"/><Relationship Id="rId3" Type="http://schemas.openxmlformats.org/officeDocument/2006/relationships/settings" Target="settings.xml"/><Relationship Id="rId7" Type="http://schemas.openxmlformats.org/officeDocument/2006/relationships/hyperlink" Target="https://so.gushiwen.org/shiwen/default_1Aa4d1b694b710A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13</cp:revision>
  <dcterms:created xsi:type="dcterms:W3CDTF">2021-08-12T12:23:00Z</dcterms:created>
  <dcterms:modified xsi:type="dcterms:W3CDTF">2023-03-17T05:04:00Z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05AEE75ECEB1FE2F24191263A9E46E79</vt:lpwstr>
  </property>
</Properties>
</file>