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2F" w:rsidRDefault="00435DD6" w:rsidP="00CE3269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ascii="Times New Roman" w:hAnsi="Times New Roman" w:cs="Times New Roman" w:hint="eastAsia"/>
          <w:b/>
          <w:sz w:val="32"/>
          <w:szCs w:val="32"/>
          <w:lang/>
        </w:rPr>
        <w:t>英语阅读实践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DF002F" w:rsidRDefault="00DF002F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DF002F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DF002F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CE326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FL2340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CE3269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 w:rsidR="00DF002F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英语阅读实践</w:t>
            </w:r>
          </w:p>
        </w:tc>
      </w:tr>
      <w:tr w:rsidR="00DF002F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R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eading Practice</w:t>
            </w:r>
          </w:p>
        </w:tc>
      </w:tr>
      <w:tr w:rsidR="00DF002F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A6A6A6"/>
                <w:sz w:val="18"/>
                <w:szCs w:val="18"/>
                <w:lang/>
              </w:rPr>
              <w:t>虚拟课程</w:t>
            </w:r>
          </w:p>
        </w:tc>
      </w:tr>
      <w:tr w:rsidR="00DF002F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A6A6A6"/>
                <w:sz w:val="18"/>
                <w:szCs w:val="18"/>
                <w:lang/>
              </w:rPr>
              <w:t>外国语学院大二年级学生</w:t>
            </w:r>
          </w:p>
        </w:tc>
      </w:tr>
      <w:tr w:rsidR="00DF002F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/>
              </w:rPr>
              <w:t>双语</w:t>
            </w:r>
          </w:p>
        </w:tc>
      </w:tr>
      <w:tr w:rsidR="00DF002F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lang/>
              </w:rPr>
              <w:t>外国语学院</w:t>
            </w:r>
          </w:p>
        </w:tc>
      </w:tr>
      <w:tr w:rsidR="00DF002F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002F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:lang/>
              </w:rPr>
              <w:t>都岚岚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002F">
        <w:trPr>
          <w:trHeight w:val="379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435DD6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/>
                <w:lang/>
              </w:rPr>
              <w:t>本课程为虚拟课程。本课程分两学期进行。学生分别从推荐书单中选择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3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本英文小说来阅读，并分别撰写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3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篇读书报告，并按照截止日期提交给教师。教师将对学生的读书报告仔细评阅，给出反馈，并以读书报告为基础指导学生如何阅读、分析和研究英语小说。通过本次课程的学习，学生将明白阅读英文小说方法，关注焦点以及初步学会英文小说的阐释方式。与此同时，通过本科的英语小说的阅读，学生能更加了解西方文学、文化，并对西方价值观念提出批判性思考。此外，学生还将通过与中国文学和文化的对比分析，培养跨文化意识和世界意识。</w:t>
            </w: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DF002F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lastRenderedPageBreak/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字）</w:t>
            </w:r>
          </w:p>
          <w:p w:rsidR="00DF002F" w:rsidRDefault="00435DD6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In this course, students are required to read three novels from the recommendation list and write three reading reports respectively.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Teacher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of this course is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o read students’ report and provide written feedback for each student. Through this course, stu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dents are expected to know the basic approaches to read, analyze and interpret English novels. At the same time, students are to have a better understanding of western literature and culture and can critically evaluate western values. In addition, students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are to compare these English novels with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their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Chinese counterparts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and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their cross-cultural awareness and global awareness are to be improved.</w:t>
            </w: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DF002F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DF002F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结合本校办学定位、学生情况、专业人才培养要求，具体描述学习本课程后应该达到的知识、能力、素质、价值水平。</w:t>
            </w:r>
          </w:p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了解相关英语小说的内容和时代背景，明白中西文学的差异，培养跨文化意识，立足行业领域，矢志成为国家栋梁。</w:t>
            </w:r>
          </w:p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了解小说的分析和学术资料收集方法，明白学术研究的基本概念和方法，追求真理，树立创造未来的远大目标。</w:t>
            </w:r>
          </w:p>
          <w:p w:rsidR="00DF002F" w:rsidRDefault="00DF002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  <w:p w:rsidR="00DF002F" w:rsidRDefault="00DF002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002F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DF002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</w:tc>
      </w:tr>
      <w:tr w:rsidR="00DF002F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课程介绍见面会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线上会议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选定阅读书目，明白本课程的各项要求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培养学生在学习中的跨文化意识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DF002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7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第一次读书报告提交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线下提交读书报告，教师书面反馈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学生明白自己读书报告的优缺点以及如何改进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DF002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8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第一次读书报告口头反馈见面会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教师线上向学生反馈读书报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lastRenderedPageBreak/>
              <w:t>告中的问题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lastRenderedPageBreak/>
              <w:t>让学生明确自己读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lastRenderedPageBreak/>
              <w:t>书报告的优缺点，以及如何改进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lastRenderedPageBreak/>
              <w:t>培养学生分析和研究小说的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lastRenderedPageBreak/>
              <w:t>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DF002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12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第二次读书报告提交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线下提交读书报告，教师书面反馈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学生明白自己读书报告的优缺点以及如何改进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DF002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13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第二次读书报告提交见面会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教师线上向学生反馈读书报告中的问题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让学生明确自己读书报告的优缺点以及如何改进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DF002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FF0000"/>
                <w:sz w:val="18"/>
                <w:szCs w:val="18"/>
                <w:lang/>
              </w:rPr>
              <w:t>第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15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周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第三次读书报告提交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线下提交读书报告，教师书面反馈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让学生明确自己读书报告的优缺点以及如何改进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培养学生分析和研究小说的能力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</w:tr>
      <w:tr w:rsidR="00DF002F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DF002F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10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第一次读书报告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第二次读书报告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第三次读书报告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30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DF002F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</w:tr>
      <w:tr w:rsidR="00DF002F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002F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DF002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002F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002F" w:rsidRDefault="00435DD6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备注说明：</w:t>
            </w:r>
          </w:p>
          <w:p w:rsidR="00DF002F" w:rsidRDefault="00435DD6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DF002F" w:rsidRDefault="00435DD6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DF002F" w:rsidRDefault="00DF002F">
      <w:pPr>
        <w:rPr>
          <w:rFonts w:ascii="Times New Roman" w:hAnsi="Times New Roman" w:cs="Times New Roman"/>
        </w:rPr>
      </w:pPr>
    </w:p>
    <w:sectPr w:rsidR="00DF002F" w:rsidSect="00DF0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DD6" w:rsidRDefault="00435DD6" w:rsidP="00CE3269">
      <w:r>
        <w:separator/>
      </w:r>
    </w:p>
  </w:endnote>
  <w:endnote w:type="continuationSeparator" w:id="0">
    <w:p w:rsidR="00435DD6" w:rsidRDefault="00435DD6" w:rsidP="00CE3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DD6" w:rsidRDefault="00435DD6" w:rsidP="00CE3269">
      <w:r>
        <w:separator/>
      </w:r>
    </w:p>
  </w:footnote>
  <w:footnote w:type="continuationSeparator" w:id="0">
    <w:p w:rsidR="00435DD6" w:rsidRDefault="00435DD6" w:rsidP="00CE3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E1E21620"/>
    <w:rsid w:val="EF7FF382"/>
    <w:rsid w:val="F7D3F26C"/>
    <w:rsid w:val="F7EFC0E8"/>
    <w:rsid w:val="F8F65505"/>
    <w:rsid w:val="FEE75041"/>
    <w:rsid w:val="FEED9962"/>
    <w:rsid w:val="FFD9C67E"/>
    <w:rsid w:val="00152AC1"/>
    <w:rsid w:val="00435DD6"/>
    <w:rsid w:val="004862DE"/>
    <w:rsid w:val="005340F8"/>
    <w:rsid w:val="007C234D"/>
    <w:rsid w:val="00A971AE"/>
    <w:rsid w:val="00CE3269"/>
    <w:rsid w:val="00D20824"/>
    <w:rsid w:val="00DF002F"/>
    <w:rsid w:val="00FD054C"/>
    <w:rsid w:val="17F713AA"/>
    <w:rsid w:val="20FA40FF"/>
    <w:rsid w:val="25724ACC"/>
    <w:rsid w:val="26C5FE72"/>
    <w:rsid w:val="358D3E88"/>
    <w:rsid w:val="413B951B"/>
    <w:rsid w:val="5CDAC5D5"/>
    <w:rsid w:val="5F054C16"/>
    <w:rsid w:val="5FBE5FB3"/>
    <w:rsid w:val="5FDB8613"/>
    <w:rsid w:val="68BC780D"/>
    <w:rsid w:val="68EF671E"/>
    <w:rsid w:val="6AF25C2C"/>
    <w:rsid w:val="6DDD792B"/>
    <w:rsid w:val="777FDCA5"/>
    <w:rsid w:val="7AAB45EE"/>
    <w:rsid w:val="7BB92B95"/>
    <w:rsid w:val="7BFC0888"/>
    <w:rsid w:val="7EBB4B34"/>
    <w:rsid w:val="7EDFD480"/>
    <w:rsid w:val="975B1880"/>
    <w:rsid w:val="AD2EC020"/>
    <w:rsid w:val="AFE80D69"/>
    <w:rsid w:val="D6FF1CB5"/>
    <w:rsid w:val="D7BF70ED"/>
    <w:rsid w:val="DF7FB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0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DF002F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DF002F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DF002F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DF002F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DF002F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DF002F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DF002F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CE3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32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E3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32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6</cp:revision>
  <dcterms:created xsi:type="dcterms:W3CDTF">2020-09-05T00:28:00Z</dcterms:created>
  <dcterms:modified xsi:type="dcterms:W3CDTF">2023-03-21T02:14:00Z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56C07D85C654704BFA9801640E3C2A04</vt:lpwstr>
  </property>
</Properties>
</file>