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78" w:rsidRDefault="008751B6">
      <w:pPr>
        <w:spacing w:afterLines="50" w:after="1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DC75E7">
        <w:rPr>
          <w:rFonts w:ascii="Times New Roman" w:hAnsi="Times New Roman" w:cs="Times New Roman" w:hint="eastAsia"/>
          <w:b/>
          <w:sz w:val="32"/>
          <w:szCs w:val="32"/>
        </w:rPr>
        <w:t>大学英语</w:t>
      </w:r>
      <w:r w:rsidR="00DC75E7">
        <w:rPr>
          <w:rFonts w:ascii="Times New Roman" w:hAnsi="Times New Roman" w:cs="Times New Roman" w:hint="eastAsia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365578" w:rsidRDefault="00365578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499"/>
        <w:gridCol w:w="1564"/>
        <w:gridCol w:w="523"/>
        <w:gridCol w:w="320"/>
        <w:gridCol w:w="530"/>
        <w:gridCol w:w="1418"/>
        <w:gridCol w:w="150"/>
        <w:gridCol w:w="1135"/>
        <w:gridCol w:w="940"/>
      </w:tblGrid>
      <w:tr w:rsidR="00365578">
        <w:trPr>
          <w:trHeight w:val="90"/>
        </w:trPr>
        <w:tc>
          <w:tcPr>
            <w:tcW w:w="83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 w:bidi="ar"/>
              </w:rPr>
              <w:t>课程基本信息（</w:t>
            </w:r>
            <w:r>
              <w:rPr>
                <w:rStyle w:val="font91"/>
                <w:rFonts w:eastAsia="宋体"/>
                <w:lang w:bidi="ar"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 w:bidi="ar"/>
              </w:rPr>
              <w:t>）</w:t>
            </w:r>
          </w:p>
        </w:tc>
      </w:tr>
      <w:tr w:rsidR="00365578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>
              <w:rPr>
                <w:rStyle w:val="font21"/>
                <w:rFonts w:eastAsia="微软雅黑"/>
                <w:lang w:bidi="ar"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DC7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2B5">
              <w:rPr>
                <w:rFonts w:ascii="Times New Roman" w:hAnsi="Times New Roman" w:cs="Times New Roman"/>
                <w:sz w:val="18"/>
                <w:szCs w:val="18"/>
              </w:rPr>
              <w:t>EN0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63</w:t>
            </w:r>
          </w:p>
          <w:p w:rsidR="003C6AD9" w:rsidRDefault="003C6AD9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FL3201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学时（</w:t>
            </w:r>
            <w:r>
              <w:rPr>
                <w:rStyle w:val="font21"/>
                <w:rFonts w:eastAsia="宋体"/>
                <w:lang w:bidi="ar"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DC75E7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3C6AD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学分（</w:t>
            </w:r>
            <w:r>
              <w:rPr>
                <w:rStyle w:val="font21"/>
                <w:rFonts w:eastAsia="宋体"/>
                <w:lang w:bidi="ar"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DC75E7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365578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课程名称（</w:t>
            </w:r>
            <w:r>
              <w:rPr>
                <w:rStyle w:val="font21"/>
                <w:rFonts w:eastAsia="宋体"/>
                <w:lang w:bidi="ar"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（中文）</w:t>
            </w:r>
            <w:r w:rsidR="00DC75E7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</w:t>
            </w:r>
            <w:r w:rsidR="00DC75E7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365578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365578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（英文）</w:t>
            </w:r>
            <w:r w:rsidR="00DC75E7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College</w:t>
            </w:r>
            <w:r w:rsidR="00DC75E7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English 3</w:t>
            </w:r>
          </w:p>
        </w:tc>
      </w:tr>
      <w:tr w:rsidR="00365578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课程类型</w:t>
            </w:r>
            <w:r>
              <w:rPr>
                <w:rStyle w:val="font21"/>
                <w:rFonts w:eastAsia="微软雅黑"/>
                <w:lang w:bidi="ar"/>
              </w:rPr>
              <w:t xml:space="preserve"> (Course Type)</w:t>
            </w: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DC75E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DC75E7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公共基础课</w:t>
            </w:r>
          </w:p>
        </w:tc>
      </w:tr>
      <w:tr w:rsidR="00365578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>
              <w:rPr>
                <w:rStyle w:val="font21"/>
                <w:rFonts w:eastAsia="微软雅黑"/>
                <w:lang w:bidi="ar"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Pr="00DC75E7" w:rsidRDefault="00DC75E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color w:val="A6A6A6"/>
                <w:sz w:val="18"/>
                <w:szCs w:val="18"/>
              </w:rPr>
            </w:pPr>
            <w:r w:rsidRPr="00B24830">
              <w:rPr>
                <w:rFonts w:ascii="Times New Roman" w:hAnsi="Times New Roman" w:cs="Times New Roman"/>
                <w:sz w:val="18"/>
                <w:szCs w:val="18"/>
              </w:rPr>
              <w:t>具有</w:t>
            </w:r>
            <w:r w:rsidRPr="00B24830">
              <w:rPr>
                <w:rFonts w:ascii="Times New Roman" w:hAnsi="Times New Roman" w:cs="Times New Roman" w:hint="eastAsia"/>
                <w:sz w:val="18"/>
                <w:szCs w:val="18"/>
              </w:rPr>
              <w:t>中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级</w:t>
            </w:r>
            <w:r w:rsidRPr="00B24830">
              <w:rPr>
                <w:rFonts w:ascii="Times New Roman" w:hAnsi="Times New Roman" w:cs="Times New Roman"/>
                <w:sz w:val="18"/>
                <w:szCs w:val="18"/>
              </w:rPr>
              <w:t>英语水平的非英语专业一年级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本科生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或修过大学英语（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）的二年级</w:t>
            </w:r>
            <w:r w:rsidRPr="003F72B5">
              <w:rPr>
                <w:rFonts w:ascii="Times New Roman" w:hAnsi="Times New Roman" w:cs="Times New Roman"/>
                <w:sz w:val="18"/>
                <w:szCs w:val="18"/>
              </w:rPr>
              <w:t>本科生</w:t>
            </w:r>
          </w:p>
        </w:tc>
      </w:tr>
      <w:tr w:rsidR="00365578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授课语言</w:t>
            </w:r>
            <w:r>
              <w:rPr>
                <w:rStyle w:val="font21"/>
                <w:rFonts w:eastAsia="微软雅黑"/>
                <w:lang w:bidi="ar"/>
              </w:rPr>
              <w:t xml:space="preserve"> (Language of Instruction)</w:t>
            </w: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DC75E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英文</w:t>
            </w:r>
          </w:p>
        </w:tc>
      </w:tr>
      <w:tr w:rsidR="00365578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开课院系（</w:t>
            </w:r>
            <w:r>
              <w:rPr>
                <w:rStyle w:val="font21"/>
                <w:rFonts w:eastAsia="宋体"/>
                <w:lang w:bidi="ar"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DC75E7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外国语学院</w:t>
            </w:r>
          </w:p>
        </w:tc>
      </w:tr>
      <w:tr w:rsidR="00365578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>
              <w:rPr>
                <w:rStyle w:val="font21"/>
                <w:rFonts w:eastAsia="微软雅黑"/>
                <w:lang w:bidi="ar"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DC75E7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大学英语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后续课程</w:t>
            </w:r>
            <w:r>
              <w:rPr>
                <w:rStyle w:val="font21"/>
                <w:rFonts w:eastAsia="微软雅黑"/>
                <w:lang w:bidi="ar"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DC75E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大学英语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365578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课程负责人（</w:t>
            </w:r>
            <w:r>
              <w:rPr>
                <w:rStyle w:val="font21"/>
                <w:rFonts w:eastAsia="微软雅黑"/>
                <w:lang w:bidi="ar"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DC75E7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金霞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课程网址</w:t>
            </w:r>
            <w:r>
              <w:rPr>
                <w:rStyle w:val="font21"/>
                <w:rFonts w:eastAsia="微软雅黑"/>
                <w:lang w:bidi="ar"/>
              </w:rPr>
              <w:br/>
              <w:t>(Course Webpage)</w:t>
            </w:r>
          </w:p>
        </w:tc>
        <w:tc>
          <w:tcPr>
            <w:tcW w:w="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20652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无</w:t>
            </w:r>
          </w:p>
        </w:tc>
      </w:tr>
      <w:tr w:rsidR="00365578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课程简介（中文）（</w:t>
            </w:r>
            <w:r>
              <w:rPr>
                <w:rStyle w:val="font21"/>
                <w:rFonts w:eastAsia="宋体"/>
                <w:lang w:bidi="ar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75E7" w:rsidRDefault="00DC75E7" w:rsidP="00DC75E7">
            <w:pPr>
              <w:ind w:firstLine="4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485C">
              <w:rPr>
                <w:rFonts w:ascii="Times New Roman" w:hAnsi="Times New Roman" w:cs="Times New Roman" w:hint="eastAsia"/>
                <w:sz w:val="18"/>
                <w:szCs w:val="18"/>
              </w:rPr>
              <w:t>本课程为公共英语基础课程，授课对象为</w:t>
            </w:r>
            <w:r w:rsidRPr="00B24830">
              <w:rPr>
                <w:rFonts w:ascii="Times New Roman" w:hAnsi="Times New Roman" w:cs="Times New Roman"/>
                <w:sz w:val="18"/>
                <w:szCs w:val="18"/>
              </w:rPr>
              <w:t>具有</w:t>
            </w:r>
            <w:r w:rsidRPr="00B24830">
              <w:rPr>
                <w:rFonts w:ascii="Times New Roman" w:hAnsi="Times New Roman" w:cs="Times New Roman" w:hint="eastAsia"/>
                <w:sz w:val="18"/>
                <w:szCs w:val="18"/>
              </w:rPr>
              <w:t>中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级</w:t>
            </w:r>
            <w:r w:rsidR="002C205B">
              <w:rPr>
                <w:rFonts w:ascii="Times New Roman" w:hAnsi="Times New Roman" w:cs="Times New Roman"/>
                <w:sz w:val="18"/>
                <w:szCs w:val="18"/>
              </w:rPr>
              <w:t>英语水平</w:t>
            </w:r>
            <w:r w:rsidR="002C205B">
              <w:rPr>
                <w:rFonts w:ascii="Times New Roman" w:hAnsi="Times New Roman" w:cs="Times New Roman" w:hint="eastAsia"/>
                <w:sz w:val="18"/>
                <w:szCs w:val="18"/>
              </w:rPr>
              <w:t>或修过大学英语（</w:t>
            </w:r>
            <w:r w:rsidR="002C205B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="002C205B">
              <w:rPr>
                <w:rFonts w:ascii="Times New Roman" w:hAnsi="Times New Roman" w:cs="Times New Roman" w:hint="eastAsia"/>
                <w:sz w:val="18"/>
                <w:szCs w:val="18"/>
              </w:rPr>
              <w:t>）的</w:t>
            </w:r>
            <w:r w:rsidRPr="00B24830">
              <w:rPr>
                <w:rFonts w:ascii="Times New Roman" w:hAnsi="Times New Roman" w:cs="Times New Roman"/>
                <w:sz w:val="18"/>
                <w:szCs w:val="18"/>
              </w:rPr>
              <w:t>非英语专业一年级</w:t>
            </w:r>
            <w:r w:rsidR="002C205B">
              <w:rPr>
                <w:rFonts w:ascii="Times New Roman" w:hAnsi="Times New Roman" w:cs="Times New Roman"/>
                <w:sz w:val="18"/>
                <w:szCs w:val="18"/>
              </w:rPr>
              <w:t>或者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二年级</w:t>
            </w:r>
            <w:r w:rsidRPr="003F72B5">
              <w:rPr>
                <w:rFonts w:ascii="Times New Roman" w:hAnsi="Times New Roman" w:cs="Times New Roman"/>
                <w:sz w:val="18"/>
                <w:szCs w:val="18"/>
              </w:rPr>
              <w:t>本科生。</w:t>
            </w:r>
          </w:p>
          <w:p w:rsidR="00051318" w:rsidRPr="00051318" w:rsidRDefault="00051318" w:rsidP="00DC75E7">
            <w:pPr>
              <w:ind w:firstLine="4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485C">
              <w:rPr>
                <w:rFonts w:ascii="Times New Roman" w:hAnsi="Times New Roman" w:cs="Times New Roman" w:hint="eastAsia"/>
                <w:sz w:val="18"/>
                <w:szCs w:val="18"/>
              </w:rPr>
              <w:t>课程</w:t>
            </w:r>
            <w:r w:rsidR="00A101E7">
              <w:rPr>
                <w:rFonts w:ascii="Times New Roman" w:hAnsi="Times New Roman" w:cs="Times New Roman" w:hint="eastAsia"/>
                <w:sz w:val="18"/>
                <w:szCs w:val="18"/>
              </w:rPr>
              <w:t>教学总体原则</w:t>
            </w:r>
            <w:r w:rsidR="002C205B">
              <w:rPr>
                <w:rFonts w:ascii="Times New Roman" w:hAnsi="Times New Roman" w:cs="Times New Roman" w:hint="eastAsia"/>
                <w:sz w:val="18"/>
                <w:szCs w:val="18"/>
              </w:rPr>
              <w:t>体现</w:t>
            </w:r>
            <w:r w:rsidR="00A101E7">
              <w:rPr>
                <w:rFonts w:ascii="Times New Roman" w:hAnsi="Times New Roman" w:cs="Times New Roman" w:hint="eastAsia"/>
                <w:sz w:val="18"/>
                <w:szCs w:val="18"/>
              </w:rPr>
              <w:t>工具性和人文性。课程</w:t>
            </w:r>
            <w:r w:rsidRPr="00B5485C">
              <w:rPr>
                <w:rFonts w:ascii="Times New Roman" w:hAnsi="Times New Roman" w:cs="Times New Roman" w:hint="eastAsia"/>
                <w:sz w:val="18"/>
                <w:szCs w:val="18"/>
              </w:rPr>
              <w:t>由听说和读写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两大模块</w:t>
            </w:r>
            <w:r w:rsidRPr="00B5485C">
              <w:rPr>
                <w:rFonts w:ascii="Times New Roman" w:hAnsi="Times New Roman" w:cs="Times New Roman" w:hint="eastAsia"/>
                <w:sz w:val="18"/>
                <w:szCs w:val="18"/>
              </w:rPr>
              <w:t>组成，</w:t>
            </w:r>
            <w:r w:rsidR="00A101E7">
              <w:rPr>
                <w:rFonts w:ascii="Times New Roman" w:hAnsi="Times New Roman" w:cs="Times New Roman" w:hint="eastAsia"/>
                <w:sz w:val="18"/>
                <w:szCs w:val="18"/>
              </w:rPr>
              <w:t>总体目标是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全面提高学生的听说读写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译</w:t>
            </w:r>
            <w:r w:rsidR="00FE3092">
              <w:rPr>
                <w:rFonts w:ascii="Times New Roman" w:hAnsi="Times New Roman" w:cs="Times New Roman" w:hint="eastAsia"/>
                <w:sz w:val="18"/>
                <w:szCs w:val="18"/>
              </w:rPr>
              <w:t>各项</w:t>
            </w:r>
            <w:proofErr w:type="gramEnd"/>
            <w:r w:rsidR="00FE3092">
              <w:rPr>
                <w:rFonts w:ascii="Times New Roman" w:hAnsi="Times New Roman" w:cs="Times New Roman" w:hint="eastAsia"/>
                <w:sz w:val="18"/>
                <w:szCs w:val="18"/>
              </w:rPr>
              <w:t>技能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和培养学生的跨文化交际能力</w:t>
            </w:r>
            <w:r w:rsidR="002C205B">
              <w:rPr>
                <w:rFonts w:ascii="Times New Roman" w:hAnsi="Times New Roman" w:cs="Times New Roman" w:hint="eastAsia"/>
                <w:sz w:val="18"/>
                <w:szCs w:val="18"/>
              </w:rPr>
              <w:t>和自主学习能力</w:t>
            </w:r>
            <w:r w:rsidRPr="00B5485C">
              <w:rPr>
                <w:rFonts w:ascii="Times New Roman" w:hAnsi="Times New Roman" w:cs="Times New Roman" w:hint="eastAsia"/>
                <w:sz w:val="18"/>
                <w:szCs w:val="18"/>
              </w:rPr>
              <w:t>。</w:t>
            </w:r>
            <w:r w:rsidR="007515FE">
              <w:rPr>
                <w:rFonts w:ascii="Times New Roman" w:hAnsi="Times New Roman" w:cs="Times New Roman" w:hint="eastAsia"/>
                <w:sz w:val="18"/>
                <w:szCs w:val="18"/>
              </w:rPr>
              <w:t>主要</w:t>
            </w:r>
            <w:r w:rsidR="00A101E7">
              <w:rPr>
                <w:rFonts w:ascii="Times New Roman" w:hAnsi="Times New Roman" w:cs="Times New Roman" w:hint="eastAsia"/>
                <w:sz w:val="18"/>
                <w:szCs w:val="18"/>
              </w:rPr>
              <w:t>教学</w:t>
            </w:r>
            <w:r w:rsidRPr="00B5485C">
              <w:rPr>
                <w:rFonts w:ascii="Times New Roman" w:hAnsi="Times New Roman" w:cs="Times New Roman" w:hint="eastAsia"/>
                <w:sz w:val="18"/>
                <w:szCs w:val="18"/>
              </w:rPr>
              <w:t>内容包括</w:t>
            </w:r>
            <w:r w:rsidR="00FE3092">
              <w:rPr>
                <w:rFonts w:ascii="Times New Roman" w:hAnsi="Times New Roman" w:cs="Times New Roman" w:hint="eastAsia"/>
                <w:sz w:val="18"/>
                <w:szCs w:val="18"/>
              </w:rPr>
              <w:t>有一定语言难度、内容较为熟悉或者要求一定专业知识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的英文</w:t>
            </w:r>
            <w:r w:rsidRPr="00B5485C">
              <w:rPr>
                <w:rFonts w:ascii="Times New Roman" w:hAnsi="Times New Roman" w:cs="Times New Roman"/>
                <w:sz w:val="18"/>
                <w:szCs w:val="18"/>
              </w:rPr>
              <w:t>广播电视节目</w:t>
            </w:r>
            <w:r w:rsidRPr="00B5485C">
              <w:rPr>
                <w:rFonts w:ascii="Times New Roman" w:hAnsi="Times New Roman" w:cs="Times New Roman" w:hint="eastAsia"/>
                <w:sz w:val="18"/>
                <w:szCs w:val="18"/>
              </w:rPr>
              <w:t>、学术讲座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和</w:t>
            </w:r>
            <w:r w:rsidR="00FE3092">
              <w:rPr>
                <w:rFonts w:ascii="Times New Roman" w:hAnsi="Times New Roman" w:cs="Times New Roman" w:hint="eastAsia"/>
                <w:sz w:val="18"/>
                <w:szCs w:val="18"/>
              </w:rPr>
              <w:t>英文阅读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材料</w:t>
            </w:r>
            <w:r w:rsidRPr="00B5485C"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 w:rsidR="007515FE">
              <w:rPr>
                <w:rFonts w:ascii="Times New Roman" w:hAnsi="Times New Roman" w:cs="Times New Roman" w:hint="eastAsia"/>
                <w:sz w:val="18"/>
                <w:szCs w:val="18"/>
              </w:rPr>
              <w:t>以及</w:t>
            </w:r>
            <w:r w:rsidR="00AF4344" w:rsidRPr="003F72B5">
              <w:rPr>
                <w:rFonts w:ascii="Times New Roman" w:hAnsi="Times New Roman" w:cs="Times New Roman"/>
                <w:sz w:val="18"/>
                <w:szCs w:val="18"/>
              </w:rPr>
              <w:t>公众英语演讲</w:t>
            </w:r>
            <w:r w:rsidR="00AF4344">
              <w:rPr>
                <w:rFonts w:ascii="Times New Roman" w:hAnsi="Times New Roman" w:cs="Times New Roman" w:hint="eastAsia"/>
                <w:sz w:val="18"/>
                <w:szCs w:val="18"/>
              </w:rPr>
              <w:t>方法</w:t>
            </w:r>
            <w:r w:rsidR="007515FE">
              <w:rPr>
                <w:rFonts w:ascii="Times New Roman" w:hAnsi="Times New Roman" w:cs="Times New Roman"/>
                <w:sz w:val="18"/>
                <w:szCs w:val="18"/>
              </w:rPr>
              <w:t>和</w:t>
            </w:r>
            <w:r w:rsidR="00EF619A">
              <w:rPr>
                <w:rFonts w:ascii="Times New Roman" w:hAnsi="Times New Roman" w:cs="Times New Roman"/>
                <w:sz w:val="18"/>
                <w:szCs w:val="18"/>
              </w:rPr>
              <w:t>英文</w:t>
            </w:r>
            <w:r w:rsidR="00184D9E">
              <w:rPr>
                <w:rFonts w:ascii="Times New Roman" w:hAnsi="Times New Roman" w:cs="Times New Roman"/>
                <w:sz w:val="18"/>
                <w:szCs w:val="18"/>
              </w:rPr>
              <w:t>摘要写作</w:t>
            </w:r>
            <w:r w:rsidR="00184D9E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="00EF619A">
              <w:rPr>
                <w:rFonts w:ascii="Times New Roman" w:hAnsi="Times New Roman" w:cs="Times New Roman"/>
                <w:sz w:val="18"/>
                <w:szCs w:val="18"/>
              </w:rPr>
              <w:t>说明文</w:t>
            </w:r>
            <w:r w:rsidR="00EF619A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="00AF4344">
              <w:rPr>
                <w:rFonts w:ascii="Times New Roman" w:hAnsi="Times New Roman" w:cs="Times New Roman"/>
                <w:sz w:val="18"/>
                <w:szCs w:val="18"/>
              </w:rPr>
              <w:t>议论文写作方法</w:t>
            </w:r>
            <w:r w:rsidR="00AF4344">
              <w:rPr>
                <w:rFonts w:ascii="Times New Roman" w:hAnsi="Times New Roman" w:cs="Times New Roman" w:hint="eastAsia"/>
                <w:sz w:val="18"/>
                <w:szCs w:val="18"/>
              </w:rPr>
              <w:t>，旨在</w:t>
            </w:r>
            <w:r w:rsidR="00FE3092" w:rsidRPr="00EF619A">
              <w:rPr>
                <w:rFonts w:ascii="Times New Roman" w:hAnsi="Times New Roman" w:cs="Times New Roman" w:hint="eastAsia"/>
                <w:sz w:val="18"/>
                <w:szCs w:val="18"/>
              </w:rPr>
              <w:t>培养学生实际运用语言的能力、</w:t>
            </w:r>
            <w:r w:rsidR="00EF619A">
              <w:rPr>
                <w:rFonts w:ascii="Times New Roman" w:hAnsi="Times New Roman" w:cs="Times New Roman" w:hint="eastAsia"/>
                <w:sz w:val="18"/>
                <w:szCs w:val="18"/>
              </w:rPr>
              <w:t>分析问题解决问题的能力、</w:t>
            </w:r>
            <w:r w:rsidR="00AF4344" w:rsidRPr="00EF619A">
              <w:rPr>
                <w:rFonts w:ascii="Times New Roman" w:hAnsi="Times New Roman" w:cs="Times New Roman" w:hint="eastAsia"/>
                <w:sz w:val="18"/>
                <w:szCs w:val="18"/>
              </w:rPr>
              <w:t>跨文化交际意识和交际能力，同时</w:t>
            </w:r>
            <w:r w:rsidR="00EF619A" w:rsidRPr="00EF619A">
              <w:rPr>
                <w:rFonts w:ascii="Times New Roman" w:hAnsi="Times New Roman" w:cs="Times New Roman" w:hint="eastAsia"/>
                <w:sz w:val="18"/>
                <w:szCs w:val="18"/>
              </w:rPr>
              <w:t>提高</w:t>
            </w:r>
            <w:r w:rsidR="00EF619A">
              <w:rPr>
                <w:rFonts w:ascii="Times New Roman" w:hAnsi="Times New Roman" w:cs="Times New Roman" w:hint="eastAsia"/>
                <w:sz w:val="18"/>
                <w:szCs w:val="18"/>
              </w:rPr>
              <w:t>学生</w:t>
            </w:r>
            <w:r w:rsidR="00EF619A" w:rsidRPr="00EF619A">
              <w:rPr>
                <w:rFonts w:ascii="Times New Roman" w:hAnsi="Times New Roman" w:cs="Times New Roman" w:hint="eastAsia"/>
                <w:sz w:val="18"/>
                <w:szCs w:val="18"/>
              </w:rPr>
              <w:t>综合文化素养，</w:t>
            </w:r>
            <w:r w:rsidR="00AF4344" w:rsidRPr="00EF619A">
              <w:rPr>
                <w:rFonts w:ascii="Times New Roman" w:hAnsi="Times New Roman" w:cs="Times New Roman" w:hint="eastAsia"/>
                <w:sz w:val="18"/>
                <w:szCs w:val="18"/>
              </w:rPr>
              <w:t>发展</w:t>
            </w:r>
            <w:r w:rsidR="00EF619A">
              <w:rPr>
                <w:rFonts w:ascii="Times New Roman" w:hAnsi="Times New Roman" w:cs="Times New Roman" w:hint="eastAsia"/>
                <w:sz w:val="18"/>
                <w:szCs w:val="18"/>
              </w:rPr>
              <w:t>他们</w:t>
            </w:r>
            <w:r w:rsidR="00AF4344" w:rsidRPr="00EF619A">
              <w:rPr>
                <w:rFonts w:ascii="Times New Roman" w:hAnsi="Times New Roman" w:cs="Times New Roman" w:hint="eastAsia"/>
                <w:sz w:val="18"/>
                <w:szCs w:val="18"/>
              </w:rPr>
              <w:t>自主学习能力，</w:t>
            </w:r>
            <w:r w:rsidR="007515FE" w:rsidRPr="007515FE">
              <w:rPr>
                <w:rFonts w:ascii="Times New Roman" w:hAnsi="Times New Roman" w:cs="Times New Roman" w:hint="eastAsia"/>
                <w:sz w:val="18"/>
                <w:szCs w:val="18"/>
              </w:rPr>
              <w:t>使他们在学习、生活、社会交往和未来工作中能够有效地使用英语，满足国家、社会、学校和个人发展的需要。</w:t>
            </w:r>
          </w:p>
          <w:p w:rsidR="00365578" w:rsidRPr="00DC75E7" w:rsidRDefault="000061C3" w:rsidP="00E9539C">
            <w:pPr>
              <w:ind w:firstLine="420"/>
              <w:jc w:val="left"/>
              <w:rPr>
                <w:rStyle w:val="font31"/>
                <w:rFonts w:ascii="Times New Roman" w:eastAsiaTheme="minorEastAsia" w:hAnsi="Times New Roman" w:cs="Times New Roman" w:hint="default"/>
                <w:color w:val="auto"/>
              </w:rPr>
            </w:pPr>
            <w:r w:rsidRPr="00B5485C">
              <w:rPr>
                <w:rFonts w:ascii="Times New Roman" w:hAnsi="Times New Roman" w:cs="Times New Roman" w:hint="eastAsia"/>
                <w:sz w:val="18"/>
                <w:szCs w:val="18"/>
              </w:rPr>
              <w:t>课程以典型的真实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性</w:t>
            </w:r>
            <w:r w:rsidRPr="00B5485C">
              <w:rPr>
                <w:rFonts w:ascii="Times New Roman" w:hAnsi="Times New Roman" w:cs="Times New Roman" w:hint="eastAsia"/>
                <w:sz w:val="18"/>
                <w:szCs w:val="18"/>
              </w:rPr>
              <w:t>交际活</w:t>
            </w:r>
            <w:r w:rsidR="00184D9E">
              <w:rPr>
                <w:rFonts w:ascii="Times New Roman" w:hAnsi="Times New Roman" w:cs="Times New Roman" w:hint="eastAsia"/>
                <w:sz w:val="18"/>
                <w:szCs w:val="18"/>
              </w:rPr>
              <w:t>动为主，主要采用任务教学法组织课堂，适当采取翻转课堂，</w:t>
            </w:r>
            <w:r w:rsidR="007515FE">
              <w:rPr>
                <w:rFonts w:ascii="Times New Roman" w:hAnsi="Times New Roman" w:cs="Times New Roman" w:hint="eastAsia"/>
                <w:sz w:val="18"/>
                <w:szCs w:val="18"/>
              </w:rPr>
              <w:t>教学评估</w:t>
            </w:r>
            <w:r w:rsidR="007515FE" w:rsidRPr="00B5485C">
              <w:rPr>
                <w:rFonts w:ascii="Times New Roman" w:hAnsi="Times New Roman" w:cs="Times New Roman" w:hint="eastAsia"/>
                <w:sz w:val="18"/>
                <w:szCs w:val="18"/>
              </w:rPr>
              <w:t>注重学习过程</w:t>
            </w:r>
            <w:r w:rsidR="007515FE">
              <w:rPr>
                <w:rFonts w:ascii="Times New Roman" w:hAnsi="Times New Roman" w:cs="Times New Roman" w:hint="eastAsia"/>
                <w:sz w:val="18"/>
                <w:szCs w:val="18"/>
              </w:rPr>
              <w:t>，采取形成性评价和终结性评价相结合的方式</w:t>
            </w:r>
            <w:r w:rsidRPr="00B5485C">
              <w:rPr>
                <w:rFonts w:ascii="Times New Roman" w:hAnsi="Times New Roman" w:cs="Times New Roman" w:hint="eastAsia"/>
                <w:sz w:val="18"/>
                <w:szCs w:val="18"/>
              </w:rPr>
              <w:t>。</w:t>
            </w:r>
          </w:p>
        </w:tc>
      </w:tr>
      <w:tr w:rsidR="00365578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课程简介（英文）（</w:t>
            </w:r>
            <w:r>
              <w:rPr>
                <w:rStyle w:val="font21"/>
                <w:rFonts w:eastAsia="宋体"/>
                <w:lang w:bidi="ar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75E7" w:rsidRPr="00DC75E7" w:rsidRDefault="00DC75E7" w:rsidP="00DC75E7">
            <w:pPr>
              <w:ind w:firstLineChars="150" w:firstLine="27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C75E7">
              <w:rPr>
                <w:rFonts w:ascii="Times New Roman" w:hAnsi="Times New Roman" w:cs="Times New Roman"/>
                <w:sz w:val="18"/>
                <w:szCs w:val="18"/>
              </w:rPr>
              <w:t xml:space="preserve">This course is a compulsory English course for non-English majors who have achieved an upper-intermediate level of English. It aims to develop students’ listening, speaking, reading, writing and autonomous learning abilities by exposing them to a wide variety of authentic listening and reading materials and engaging them in various communicative activities. The </w:t>
            </w:r>
            <w:r w:rsidRPr="00DC7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course also aims to increase students’ cultural awareness and develop their’ English communicative competence in real-life situations. The course also gives students a systematic instruction on English public speaking skills, English writing and general academic writing to improve students’ productive ability of English and ability of general academic English. </w:t>
            </w:r>
          </w:p>
          <w:p w:rsidR="00365578" w:rsidRPr="00DC75E7" w:rsidRDefault="00DC75E7" w:rsidP="00DC75E7">
            <w:pPr>
              <w:ind w:firstLineChars="150" w:firstLine="270"/>
              <w:jc w:val="left"/>
              <w:rPr>
                <w:rStyle w:val="font31"/>
                <w:rFonts w:ascii="Times New Roman" w:eastAsiaTheme="minorEastAsia" w:hAnsi="Times New Roman" w:cs="Times New Roman" w:hint="default"/>
                <w:color w:val="auto"/>
              </w:rPr>
            </w:pPr>
            <w:r w:rsidRPr="00DC75E7">
              <w:rPr>
                <w:rFonts w:ascii="Times New Roman" w:hAnsi="Times New Roman" w:cs="Times New Roman"/>
                <w:sz w:val="18"/>
                <w:szCs w:val="18"/>
              </w:rPr>
              <w:t xml:space="preserve">The course is highly task-based, with the application of flipped-classroom teaching method and micro lecturing for some of the tasks. Assessment is made based on both formative and terminal approaches. </w:t>
            </w:r>
          </w:p>
        </w:tc>
      </w:tr>
      <w:tr w:rsidR="00365578">
        <w:trPr>
          <w:trHeight w:val="433"/>
        </w:trPr>
        <w:tc>
          <w:tcPr>
            <w:tcW w:w="83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 w:bidi="ar"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  <w:lang w:bidi="ar"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 w:bidi="ar"/>
              </w:rPr>
              <w:t>）</w:t>
            </w:r>
          </w:p>
        </w:tc>
      </w:tr>
      <w:tr w:rsidR="00365578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(Course Object)</w:t>
            </w: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Pr="00414F4F" w:rsidRDefault="008751B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414F4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 w:rsidR="00E9539C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E9539C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能够较好地理解有一定语言难度、内容较为熟悉或</w:t>
            </w:r>
            <w:r w:rsidR="00184D9E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要求一定专业知识的</w:t>
            </w:r>
            <w:r w:rsidR="00E9539C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口头或书面材料；</w:t>
            </w:r>
            <w:r w:rsidR="00067912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 w:rsidR="004711E3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A1, A2, A3, A4, A5, B5</w:t>
            </w:r>
            <w:r w:rsidR="006E755D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, </w:t>
            </w:r>
            <w:r w:rsidR="00067912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C4)</w:t>
            </w:r>
          </w:p>
          <w:p w:rsidR="00E9539C" w:rsidRPr="00414F4F" w:rsidRDefault="008751B6" w:rsidP="00E9539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414F4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  <w:r w:rsidR="00E9539C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能够对不同来源的信息进行综合、对比、分析，</w:t>
            </w:r>
            <w:r w:rsidR="004711E3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以多维视角看待并认识语言和文化现象，并得出自己的结论或形成自己的认识，建立平等的跨文化交际意识，吸收世界文化精髓的同时，传承弘扬中国优秀文化；</w:t>
            </w:r>
            <w:r w:rsidR="00067912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 w:rsidR="004711E3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A1, A2, A4, A5, B5</w:t>
            </w:r>
            <w:r w:rsidR="006E755D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, </w:t>
            </w:r>
            <w:r w:rsidR="00067912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C3, C4)</w:t>
            </w:r>
          </w:p>
          <w:p w:rsidR="00E9539C" w:rsidRPr="00414F4F" w:rsidRDefault="00E9539C" w:rsidP="00E9539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3. </w:t>
            </w:r>
            <w:r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能够就较为广泛的主题，包括</w:t>
            </w:r>
            <w:r w:rsidR="00B150B4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大众关注的</w:t>
            </w:r>
            <w:r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和</w:t>
            </w:r>
            <w:r w:rsidR="00B150B4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自己</w:t>
            </w:r>
            <w:r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专业领域的主题进行较为流利的口头和书面交流，语言符合规范；</w:t>
            </w:r>
            <w:r w:rsidR="00067912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(A1, A2, A3, A4, A5, B5</w:t>
            </w:r>
            <w:r w:rsidR="006E755D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, </w:t>
            </w:r>
            <w:r w:rsidR="00067912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C3, C4</w:t>
            </w:r>
            <w:r w:rsidR="006128FE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, D2</w:t>
            </w:r>
            <w:r w:rsidR="00067912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  <w:p w:rsidR="00E9539C" w:rsidRPr="00414F4F" w:rsidRDefault="00E9539C" w:rsidP="00E9539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4. </w:t>
            </w:r>
            <w:r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能够以口头和书面形式阐明具有一定复杂性的道理或理论；能够通过说理使他人接受新的观点或形成新的认识；</w:t>
            </w:r>
            <w:r w:rsidR="00067912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(B5, C3, C4)</w:t>
            </w:r>
          </w:p>
          <w:p w:rsidR="00E9539C" w:rsidRPr="00414F4F" w:rsidRDefault="00184D9E" w:rsidP="00E9539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  <w:r w:rsidR="00E9539C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能够</w:t>
            </w:r>
            <w:r w:rsidR="004711E3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根据交际情景、交际场合和交际对象的不同，恰当地使用交际策略，初步具备国际视野，跨文化沟通能力以及创新能力</w:t>
            </w:r>
            <w:r w:rsidR="00067912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(C4)</w:t>
            </w:r>
          </w:p>
          <w:p w:rsidR="00365578" w:rsidRPr="006E755D" w:rsidRDefault="004711E3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6. </w:t>
            </w:r>
            <w:r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能够掌握并恰当地运用</w:t>
            </w:r>
            <w:r w:rsidR="00067912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一些</w:t>
            </w:r>
            <w:r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学习策略，</w:t>
            </w:r>
            <w:r w:rsidR="00067912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自主学习教师指定的学习内容并完成相关学习任务</w:t>
            </w:r>
            <w:r w:rsidR="00067912"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(C5)</w:t>
            </w:r>
          </w:p>
        </w:tc>
      </w:tr>
      <w:tr w:rsidR="00365578" w:rsidTr="00DB2CC0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教学内容（要点）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学时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教学形式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作业及考核要求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8751B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对应课程目标</w:t>
            </w:r>
          </w:p>
        </w:tc>
      </w:tr>
      <w:tr w:rsidR="00365578" w:rsidTr="00DB2CC0">
        <w:trPr>
          <w:trHeight w:val="40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365578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BD1878" w:rsidP="00BD1878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写作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6128FE" w:rsidP="000A0A1A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段落写作：</w:t>
            </w:r>
          </w:p>
          <w:p w:rsidR="002C5288" w:rsidRPr="000A0A1A" w:rsidRDefault="000A0A1A" w:rsidP="00DB2CC0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DB2CC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段落</w:t>
            </w:r>
            <w:r w:rsidR="002C5288" w:rsidRPr="00DB2CC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结构；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如何运用段落</w:t>
            </w:r>
            <w:r w:rsidR="002C5288" w:rsidRPr="002C528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主题句</w:t>
            </w:r>
            <w:r w:rsidR="002C528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表达段落的中心思想</w:t>
            </w:r>
            <w:r w:rsidR="002C5288" w:rsidRPr="002C528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；如何运用具体细节来支撑段落主题句；</w:t>
            </w:r>
            <w:r w:rsidR="002C528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如何组织段落内容，</w:t>
            </w:r>
            <w:r w:rsidR="002C5288" w:rsidRPr="002C528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确保段落连贯、一致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Pr="000A0A1A" w:rsidRDefault="002C5288" w:rsidP="000A0A1A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332B" w:rsidRDefault="002C5288" w:rsidP="000A0A1A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讲座</w:t>
            </w:r>
          </w:p>
          <w:p w:rsidR="0097332B" w:rsidRDefault="0097332B" w:rsidP="000A0A1A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课堂讨论</w:t>
            </w:r>
          </w:p>
          <w:p w:rsidR="002C5288" w:rsidRPr="000A0A1A" w:rsidRDefault="002C5288" w:rsidP="000A0A1A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课堂练习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0A1A" w:rsidRDefault="000A0A1A" w:rsidP="000A0A1A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作业：</w:t>
            </w:r>
          </w:p>
          <w:p w:rsidR="00365578" w:rsidRDefault="000A0A1A" w:rsidP="000A0A1A">
            <w:pPr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写一段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body paragraph</w:t>
            </w:r>
          </w:p>
          <w:p w:rsidR="002C5288" w:rsidRPr="000A0A1A" w:rsidRDefault="002C5288" w:rsidP="000A0A1A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Pr="000A0A1A" w:rsidRDefault="008751B6" w:rsidP="00681940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通过</w:t>
            </w:r>
            <w:r w:rsidR="00846FC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段落</w:t>
            </w:r>
            <w:r w:rsidR="00846FC3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写作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培养学生严谨</w:t>
            </w:r>
            <w:r w:rsidR="00681940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治学</w:t>
            </w:r>
            <w:r w:rsidR="00643A64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的</w:t>
            </w:r>
            <w:r w:rsidR="00846FC3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学习态度</w:t>
            </w:r>
            <w:r w:rsidR="00643A64" w:rsidRPr="000A0A1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="00643A64" w:rsidRPr="000A0A1A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谨遵</w:t>
            </w:r>
            <w:r w:rsidR="00643A64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诚实守信的学术规范</w:t>
            </w:r>
            <w:r w:rsidR="004D75D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="004D75D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提升</w:t>
            </w:r>
            <w:r w:rsidR="004D75D8" w:rsidRPr="00BC4C9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跨文化沟通交流与全球胜任力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5578" w:rsidRDefault="00C0604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="00846FC3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3, 4, 5</w:t>
            </w:r>
          </w:p>
        </w:tc>
      </w:tr>
      <w:tr w:rsidR="001F3DA5" w:rsidTr="00DB2CC0">
        <w:trPr>
          <w:trHeight w:val="40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3DA5" w:rsidRDefault="001F3DA5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3DA5" w:rsidRDefault="00BD1878" w:rsidP="00BD1878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3DA5" w:rsidRPr="00FB7251" w:rsidRDefault="001F3DA5" w:rsidP="001F3DA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FB7251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听力记笔记技巧</w:t>
            </w:r>
          </w:p>
          <w:p w:rsidR="001F3DA5" w:rsidRDefault="0038553C" w:rsidP="0038553C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用寻找关键词，抓住信号词，使用缩略词、符号，以及表格提纲和思维导图等方法记听力笔记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3DA5" w:rsidRDefault="001F3DA5" w:rsidP="000A0A1A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3DA5" w:rsidRDefault="001F3DA5" w:rsidP="001F3DA5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讲座</w:t>
            </w:r>
          </w:p>
          <w:p w:rsidR="001F3DA5" w:rsidRDefault="001F3DA5" w:rsidP="001F3DA5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课堂练习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3DA5" w:rsidRDefault="001F3DA5" w:rsidP="001F3DA5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作业：</w:t>
            </w:r>
          </w:p>
          <w:p w:rsidR="001F3DA5" w:rsidRDefault="001F3DA5" w:rsidP="001F3DA5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听句子、段落、讲座并记笔记</w:t>
            </w:r>
          </w:p>
          <w:p w:rsidR="001F3DA5" w:rsidRDefault="001F3DA5" w:rsidP="001F3DA5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  <w:p w:rsidR="001F3DA5" w:rsidRDefault="001F3DA5" w:rsidP="00414F4F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3DA5" w:rsidRDefault="001F3DA5" w:rsidP="000A0A1A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3DA5" w:rsidRDefault="001F3DA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1, 2</w:t>
            </w:r>
          </w:p>
        </w:tc>
      </w:tr>
      <w:tr w:rsidR="00CA0D97" w:rsidTr="00DB2CC0">
        <w:trPr>
          <w:trHeight w:val="40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BD1878" w:rsidP="00BD187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写作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Pr="000A0A1A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0A0A1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五段英文作文写作：</w:t>
            </w:r>
          </w:p>
          <w:p w:rsidR="00CA0D97" w:rsidRPr="00DB2CC0" w:rsidRDefault="00CA0D97" w:rsidP="00DB2CC0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DB2CC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五段英文作文结构</w:t>
            </w:r>
            <w:r w:rsidR="00DB2CC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  <w:p w:rsidR="00CA0D97" w:rsidRPr="000A0A1A" w:rsidRDefault="00CA0D97" w:rsidP="00DB2CC0">
            <w:pPr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DB2CC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中心论点</w:t>
            </w:r>
            <w:r w:rsidRPr="00DB2CC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thesis</w:t>
            </w:r>
            <w:r w:rsidRPr="00DB2CC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的功能及其表述的特</w:t>
            </w:r>
            <w:r w:rsidRPr="00DB2CC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点</w:t>
            </w:r>
            <w:r w:rsidR="00DB2CC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 w:rsidRPr="000A0A1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支撑论点的常见策略，例如事实、因果关系、举例等，组织和连接不同论据的方式，主体段落间衔接与连贯的策略，比如时间顺序、空间顺序、推理、演绎等</w:t>
            </w:r>
            <w:r w:rsidR="00DB2CC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 w:rsidRPr="000A0A1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开篇段、结尾段和标题的功能和结构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Pr="000A0A1A" w:rsidRDefault="002B2A77" w:rsidP="002B2A7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讲座</w:t>
            </w:r>
          </w:p>
          <w:p w:rsidR="00CA0D97" w:rsidRDefault="00CA0D97" w:rsidP="002B2A7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课堂讨论</w:t>
            </w:r>
          </w:p>
          <w:p w:rsidR="00CA0D97" w:rsidRPr="000A0A1A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课堂练习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0A0A1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作业：</w:t>
            </w:r>
          </w:p>
          <w:p w:rsidR="00CA0D97" w:rsidRPr="000A0A1A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0A0A1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写一篇五段的说明文或者议论文</w:t>
            </w:r>
          </w:p>
          <w:p w:rsidR="00CA0D97" w:rsidRPr="000A0A1A" w:rsidRDefault="005C4352" w:rsidP="002B2A7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（共要求写两稿）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C414E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通过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作文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写作培养学生严谨治学的学习态度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谨遵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诚实守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信的学术规范</w:t>
            </w:r>
            <w:r w:rsidR="004D75D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="004D75D8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认识学术诚信的重要性</w:t>
            </w:r>
            <w:r w:rsidR="004D75D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="004D75D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提升</w:t>
            </w:r>
            <w:r w:rsidR="004D75D8" w:rsidRPr="00BC4C9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跨文化沟通交流与全球胜任力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3, 4, 5</w:t>
            </w:r>
          </w:p>
        </w:tc>
      </w:tr>
      <w:tr w:rsidR="00CA0D97" w:rsidTr="00DB2C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BD1878" w:rsidP="00BD187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听说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FB725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  <w:r w:rsidRPr="00FB7251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nformative speech</w:t>
            </w:r>
            <w:r w:rsidRPr="00FB7251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整体结构框架，开篇段、结尾段的功能和结构，主体段落的内容以及主体段落间衔接与连贯的策略等</w:t>
            </w:r>
          </w:p>
          <w:p w:rsidR="00CA0D97" w:rsidRPr="00DB2CC0" w:rsidRDefault="0038553C" w:rsidP="00DB2CC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评价量表：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content, organization, language, delivery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讲座</w:t>
            </w:r>
          </w:p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课堂讨论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作业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：</w:t>
            </w:r>
          </w:p>
          <w:p w:rsidR="00CA0D97" w:rsidRDefault="00CA0D97" w:rsidP="002B2A77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全班学生分为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组，每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周一组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做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informative presentation</w:t>
            </w:r>
          </w:p>
          <w:p w:rsidR="00CA0D97" w:rsidRPr="00B20138" w:rsidRDefault="00CA0D97" w:rsidP="0038553C">
            <w:pPr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38553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通过小组合作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informative presentation</w:t>
            </w:r>
            <w:r w:rsidR="0038553C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培养学生严谨治学的学习态度</w:t>
            </w:r>
            <w:r w:rsidR="004D75D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和团队合作精神</w:t>
            </w:r>
            <w:r w:rsidRPr="000A0A1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="0038553C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沟通协作能力和管理领导力</w:t>
            </w:r>
            <w:r w:rsidR="0038553C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,</w:t>
            </w:r>
            <w:r w:rsidR="004D75D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提升</w:t>
            </w:r>
            <w:r w:rsidR="004D75D8" w:rsidRPr="00BC4C9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跨文化沟通交流与全球胜任力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1,2,3,4,5,6</w:t>
            </w:r>
          </w:p>
        </w:tc>
      </w:tr>
      <w:tr w:rsidR="00CA0D97" w:rsidTr="00DB2C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BD1878" w:rsidP="00BD187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读写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Pr="005F3745" w:rsidRDefault="00CA0D97" w:rsidP="002B2A77">
            <w:pPr>
              <w:adjustRightInd w:val="0"/>
              <w:snapToGrid w:val="0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F374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课文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Convocation Address to the Class of 2016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的主题、内容、结构和语言</w:t>
            </w:r>
          </w:p>
          <w:p w:rsidR="00CA0D97" w:rsidRPr="005F3745" w:rsidRDefault="00CA0D97" w:rsidP="002B2A77">
            <w:pPr>
              <w:pStyle w:val="p"/>
              <w:shd w:val="clear" w:color="auto" w:fill="FFFFFF"/>
              <w:adjustRightInd w:val="0"/>
              <w:snapToGrid w:val="0"/>
              <w:spacing w:after="0"/>
              <w:jc w:val="both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 w:bidi="ar"/>
              </w:rPr>
            </w:pP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教学要求：理解课文的主题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----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什么是成功以及如何取得成功；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了解说明文的基本特征，分析课文的总体结构；把握积极词汇的意义、拓展用法并熟练运用；就课文中出现的一些特殊语言和文化现象进行拓展和讨论。</w:t>
            </w:r>
          </w:p>
          <w:p w:rsidR="00CA0D97" w:rsidRPr="005F3745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课前预习</w:t>
            </w:r>
          </w:p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课堂分析讨论</w:t>
            </w:r>
          </w:p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课后复习并拓展训练</w:t>
            </w:r>
          </w:p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作业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：</w:t>
            </w:r>
          </w:p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课前预习，完成阅读理解练习</w:t>
            </w:r>
          </w:p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课后复习，完成词汇练习作业</w:t>
            </w:r>
            <w:r w:rsidR="001B38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和段落翻译作业</w:t>
            </w:r>
          </w:p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结合课文内容，口头说明如何给别人建议。</w:t>
            </w:r>
          </w:p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587E10" w:rsidP="00C414E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通过课文内容学习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引导学生建立正确的价值观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--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什么是成功以及如何取得成功</w:t>
            </w:r>
            <w:r w:rsidR="004D75D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，</w:t>
            </w:r>
            <w:r w:rsidR="004D75D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培养社会责任感和对全人类的奉献精神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1,2,3,4,5,6</w:t>
            </w:r>
          </w:p>
        </w:tc>
      </w:tr>
      <w:tr w:rsidR="00CA0D97" w:rsidTr="00DB2C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BD1878" w:rsidP="00BD187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听说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TED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演讲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Why videos go viral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E10" w:rsidRDefault="00587E10" w:rsidP="00587E10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课前预习</w:t>
            </w:r>
          </w:p>
          <w:p w:rsidR="00587E10" w:rsidRDefault="00587E10" w:rsidP="00587E10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课堂听力训练</w:t>
            </w:r>
          </w:p>
          <w:p w:rsidR="00587E10" w:rsidRDefault="00587E10" w:rsidP="00587E10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课堂讨论</w:t>
            </w:r>
          </w:p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2A77" w:rsidRDefault="002B2A77" w:rsidP="0068521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要求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：听懂演讲中心思想和主要细节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2350BB" w:rsidP="00C414E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通过了解普通民众对于文化的影响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，培养社会责任感和对全人类的关怀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1B3808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1, 3, 4, 5 </w:t>
            </w:r>
          </w:p>
        </w:tc>
      </w:tr>
      <w:tr w:rsidR="00CA0D97" w:rsidTr="00DB2C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BD1878" w:rsidP="00BD187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读写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Pr="005F3745" w:rsidRDefault="00CA0D97" w:rsidP="002B2A77">
            <w:pPr>
              <w:adjustRightInd w:val="0"/>
              <w:snapToGrid w:val="0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F374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课文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Of Girls and Chicks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的主题、内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容、结构和语言</w:t>
            </w:r>
          </w:p>
          <w:p w:rsidR="00CA0D97" w:rsidRPr="007F5823" w:rsidRDefault="00CA0D97" w:rsidP="005C4352">
            <w:pPr>
              <w:pStyle w:val="p"/>
              <w:shd w:val="clear" w:color="auto" w:fill="FFFFFF"/>
              <w:adjustRightInd w:val="0"/>
              <w:snapToGrid w:val="0"/>
              <w:spacing w:after="0"/>
              <w:jc w:val="both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 w:bidi="ar"/>
              </w:rPr>
            </w:pP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教学要求：理解课文的主题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----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英语是具有性别歧视的语言（社会中的性别歧视在英语语言中得以体现）；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分析课文的总体结构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，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了解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文章通过范例支持观点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的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写作特点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；把握积极词汇的意义、拓展用法并熟练运用；就课文中出现的一些特殊语言和文化现象进行拓展和讨论。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Pr="007F5823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课前预习</w:t>
            </w:r>
          </w:p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课堂分析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讨论</w:t>
            </w:r>
          </w:p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课后复习并拓展训练</w:t>
            </w:r>
          </w:p>
          <w:p w:rsidR="00CA0D97" w:rsidRP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E10" w:rsidRDefault="00587E10" w:rsidP="00587E1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lastRenderedPageBreak/>
              <w:t>作业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：</w:t>
            </w:r>
          </w:p>
          <w:p w:rsidR="00587E10" w:rsidRDefault="00587E10" w:rsidP="00587E1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课前预习，完成阅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读理解练习</w:t>
            </w:r>
          </w:p>
          <w:p w:rsidR="00587E10" w:rsidRDefault="00587E10" w:rsidP="00587E1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课后复习，完成词汇练习作业</w:t>
            </w:r>
            <w:r w:rsidR="001B38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和段落翻译作业</w:t>
            </w:r>
          </w:p>
          <w:p w:rsidR="00587E10" w:rsidRDefault="00587E10" w:rsidP="00587E1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  <w:p w:rsidR="00CA0D97" w:rsidRPr="00587E10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587E10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lastRenderedPageBreak/>
              <w:t>通过课文内容学习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引导学生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lastRenderedPageBreak/>
              <w:t>建立正确的价值观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—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男女平等，正确看待和应对社会中存在的性别歧视的问题</w:t>
            </w:r>
            <w:r w:rsidR="004D75D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，</w:t>
            </w:r>
            <w:r w:rsidR="004D75D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培养批判性思辨能力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1,2,3,4,5,6</w:t>
            </w:r>
          </w:p>
        </w:tc>
      </w:tr>
      <w:tr w:rsidR="00CA0D97" w:rsidTr="00DB2C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BD1878" w:rsidP="00BD187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听说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CA0D97" w:rsidP="00B61799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TED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演讲</w:t>
            </w:r>
            <w:r w:rsidR="00B61799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Your body language s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hapes </w:t>
            </w:r>
            <w:r w:rsidR="00B61799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who you a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re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587E1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E10" w:rsidRDefault="00587E10" w:rsidP="00587E10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课前预习</w:t>
            </w:r>
          </w:p>
          <w:p w:rsidR="00587E10" w:rsidRDefault="00587E10" w:rsidP="00587E10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课堂听力训练</w:t>
            </w:r>
          </w:p>
          <w:p w:rsidR="00587E10" w:rsidRDefault="00587E10" w:rsidP="00587E10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课堂讨论</w:t>
            </w:r>
          </w:p>
          <w:p w:rsidR="00CA0D97" w:rsidRPr="00587E10" w:rsidRDefault="00CA0D9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2B2A77" w:rsidP="0068521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要求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：听懂演讲中心思想和主要细节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2350BB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通过了解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body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language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对于自我评价的影响，培养自尊自信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0D97" w:rsidRDefault="001B38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1, 3, 4, 5</w:t>
            </w:r>
          </w:p>
        </w:tc>
      </w:tr>
      <w:tr w:rsidR="00B61799" w:rsidTr="00DB2C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D1878" w:rsidP="00BD187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测验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 w:rsidP="00B61799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第一次测验</w:t>
            </w:r>
            <w:r w:rsidR="002B2A77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</w:p>
          <w:p w:rsidR="002B2A77" w:rsidRDefault="002B2A77" w:rsidP="00B61799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作文讲评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1799" w:rsidTr="00DB2C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D1878" w:rsidP="00BD187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写作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 w:rsidP="00B61799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作文写作：</w:t>
            </w:r>
          </w:p>
          <w:p w:rsidR="00B61799" w:rsidRDefault="00B61799" w:rsidP="00B61799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Comparison &amp; contrast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作文：</w:t>
            </w:r>
          </w:p>
          <w:p w:rsidR="00B61799" w:rsidRDefault="00B61799" w:rsidP="00B61799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该类作文的写作目的，适用范围，结构特点，</w:t>
            </w:r>
            <w:r w:rsidR="006D14F2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重点介绍并通过范文详细讲解</w:t>
            </w:r>
            <w:r w:rsidR="006D14F2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one-side-at-a-time method (block arrangement)</w:t>
            </w:r>
            <w:r w:rsidR="006D14F2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和</w:t>
            </w:r>
            <w:r w:rsidR="006D14F2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point-by-point method (alternating arrangement)</w:t>
            </w:r>
            <w:r w:rsidR="0038553C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两种文章结构，以及该类文章的</w:t>
            </w:r>
            <w:r w:rsidR="0038553C" w:rsidRPr="000A0A1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衔接与连贯的策略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DB2CC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讲座</w:t>
            </w:r>
          </w:p>
          <w:p w:rsidR="00DB2CC0" w:rsidRPr="009A6F61" w:rsidRDefault="00DB2CC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课堂讨论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 w:rsidP="00B61799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0A0A1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作业：</w:t>
            </w:r>
          </w:p>
          <w:p w:rsidR="00B61799" w:rsidRPr="000A0A1A" w:rsidRDefault="00B61799" w:rsidP="006D14F2">
            <w:pPr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0A0A1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写一篇五段的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Comparison &amp; contrast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作文</w:t>
            </w:r>
            <w:r w:rsidR="006D14F2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，建议使用</w:t>
            </w:r>
            <w:r w:rsidR="006D14F2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point-by-point method</w:t>
            </w:r>
          </w:p>
          <w:p w:rsidR="00B61799" w:rsidRDefault="005C4352" w:rsidP="006D14F2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（共要求写两稿）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4D75D8" w:rsidP="00C414E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通过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作文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写作培养学生严谨治学的学习态度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谨遵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诚实守信的学术规范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认识学术诚信的重要性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，培养批判性思辨能力，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提升</w:t>
            </w:r>
            <w:r w:rsidRPr="00BC4C9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跨文化沟通交流与全球胜任力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6D14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1,2,3,4,5,6</w:t>
            </w:r>
          </w:p>
        </w:tc>
      </w:tr>
      <w:tr w:rsidR="00B61799" w:rsidTr="00DB2C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D1878" w:rsidP="00BD187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读写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Pr="005F3745" w:rsidRDefault="00B61799" w:rsidP="002B2A77">
            <w:pPr>
              <w:adjustRightInd w:val="0"/>
              <w:snapToGrid w:val="0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F374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课文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Why Chinese Mothers are Superior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的主题、内容、结构和语言</w:t>
            </w:r>
          </w:p>
          <w:p w:rsidR="00B61799" w:rsidRPr="005F3745" w:rsidRDefault="00B61799" w:rsidP="002B2A77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教学要求：理解课文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lastRenderedPageBreak/>
              <w:t>的主题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----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中西方父母教育方式的差异；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分析课文的总体结构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，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了解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文章如何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compare and contrast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的写作手法阐述中西方父母教育方式的不同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；把握积极词汇的意义、拓展用法并熟练运用；就课文中出现的一些特殊语言和文化现象进行拓展和讨论。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6D14F2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 w:rsidP="002B2A77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课前预习</w:t>
            </w:r>
          </w:p>
          <w:p w:rsidR="00B61799" w:rsidRDefault="00B61799" w:rsidP="002B2A7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课堂分析讨论</w:t>
            </w:r>
          </w:p>
          <w:p w:rsidR="00B61799" w:rsidRDefault="00B61799" w:rsidP="002B2A7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课后复习并拓展训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练</w:t>
            </w:r>
          </w:p>
          <w:p w:rsidR="00B61799" w:rsidRPr="00CA0D97" w:rsidRDefault="00B61799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6F61" w:rsidRDefault="009A6F61" w:rsidP="009A6F6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lastRenderedPageBreak/>
              <w:t>作业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：</w:t>
            </w:r>
          </w:p>
          <w:p w:rsidR="009A6F61" w:rsidRDefault="009A6F61" w:rsidP="005C43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课前预习，完成阅读理解练习</w:t>
            </w:r>
          </w:p>
          <w:p w:rsidR="009A6F61" w:rsidRDefault="009A6F61" w:rsidP="009A6F6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课后复习，完成词汇练习作业</w:t>
            </w:r>
            <w:r w:rsidR="001B38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和段</w:t>
            </w:r>
            <w:r w:rsidR="001B38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落翻译作业</w:t>
            </w:r>
          </w:p>
          <w:p w:rsidR="00B61799" w:rsidRDefault="00B61799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1B3808" w:rsidRDefault="001B3808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思考下列问题：</w:t>
            </w:r>
          </w:p>
          <w:p w:rsidR="001B3808" w:rsidRPr="009A6F61" w:rsidRDefault="001B3808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B38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课文中所宣讲的这种中国教育文化在我们国家是否盛行，</w:t>
            </w:r>
            <w:r w:rsidRPr="001B38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1B38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我们真的需要一个虎妈来保证成功吗？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4D75D8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lastRenderedPageBreak/>
              <w:t>通过课文内容学习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引导学生正确理解中西方文化的差异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培养批判性思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辨能力；</w:t>
            </w:r>
            <w:r w:rsidRPr="00414F4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建立平等的跨文化交际意识，吸收世界文化精髓的同时，传承弘扬中国优秀文化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1,2,3,4,5,6</w:t>
            </w:r>
          </w:p>
        </w:tc>
      </w:tr>
      <w:tr w:rsidR="00B61799" w:rsidTr="00DB2C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D1878" w:rsidP="00BD187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听说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Pr="007F5823" w:rsidRDefault="00B61799" w:rsidP="00B61799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TED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演讲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The magic washing machine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Pr="007F5823" w:rsidRDefault="00587E1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E10" w:rsidRDefault="00587E10" w:rsidP="00587E10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课前预习</w:t>
            </w:r>
          </w:p>
          <w:p w:rsidR="00587E10" w:rsidRDefault="00587E10" w:rsidP="00587E10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课堂听力训练</w:t>
            </w:r>
          </w:p>
          <w:p w:rsidR="00587E10" w:rsidRDefault="00587E10" w:rsidP="00587E10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课堂讨论</w:t>
            </w:r>
          </w:p>
          <w:p w:rsidR="00B61799" w:rsidRPr="00587E10" w:rsidRDefault="00B6179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2A77" w:rsidRDefault="002B2A7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要求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：</w:t>
            </w:r>
          </w:p>
          <w:p w:rsidR="00B61799" w:rsidRDefault="002B2A77" w:rsidP="005C4352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听懂演讲中心思想和主要细节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630166" w:rsidP="005C4352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通过了解创新对于人类的影响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Pr="0063016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树立创造未来的远大目标</w:t>
            </w:r>
            <w:r w:rsidR="002350B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，有助于培养社会责任感和</w:t>
            </w:r>
            <w:r w:rsidR="002350BB" w:rsidRPr="002350B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实践与创新能力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1B38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1, 3, 4, 5</w:t>
            </w:r>
          </w:p>
        </w:tc>
      </w:tr>
      <w:tr w:rsidR="00B61799" w:rsidTr="00DB2C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D1878" w:rsidP="00BD187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读写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Pr="005F3745" w:rsidRDefault="00B61799" w:rsidP="00C414E8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F374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课文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T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 New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Gender Gap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的主题、内容、结构和语言</w:t>
            </w:r>
          </w:p>
          <w:p w:rsidR="00B61799" w:rsidRPr="005F3745" w:rsidRDefault="00B61799" w:rsidP="002B2A77">
            <w:pPr>
              <w:adjustRightInd w:val="0"/>
              <w:snapToGrid w:val="0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教学要求：理解课文的主题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----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新的性别鸿沟（男性日益沦为从属性别）；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分析课文的总体结构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，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了解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文章如何通过因果关系分析问题的起因和后果</w:t>
            </w:r>
            <w:r w:rsidRPr="005F3745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 w:bidi="ar"/>
              </w:rPr>
              <w:t>；把握积极词汇的意义、拓展用法并熟练运用；就课文中出现的一些特殊语言和文化现象进行拓展和讨论。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Pr="00C94E16" w:rsidRDefault="00B61799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 w:rsidP="002B2A77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课前预习</w:t>
            </w:r>
          </w:p>
          <w:p w:rsidR="00B61799" w:rsidRDefault="00B61799" w:rsidP="002B2A7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课堂分析讨论</w:t>
            </w:r>
          </w:p>
          <w:p w:rsidR="00B61799" w:rsidRDefault="00B61799" w:rsidP="002B2A77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课后复习并拓展训练</w:t>
            </w:r>
          </w:p>
          <w:p w:rsidR="00B61799" w:rsidRPr="00CA0D97" w:rsidRDefault="00B61799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3808" w:rsidRDefault="001B3808" w:rsidP="001B38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作业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：</w:t>
            </w:r>
          </w:p>
          <w:p w:rsidR="001B3808" w:rsidRDefault="001B3808" w:rsidP="001B38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课前预习，完成阅读理解练习</w:t>
            </w:r>
          </w:p>
          <w:p w:rsidR="001B3808" w:rsidRDefault="001B3808" w:rsidP="001B38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课后复习，完成词汇练习作业和段落翻译作业</w:t>
            </w:r>
          </w:p>
          <w:p w:rsidR="00B61799" w:rsidRPr="001B3808" w:rsidRDefault="00B61799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1B3808" w:rsidP="005C4352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通过课文内容学习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引导学生总结并思考引起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T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 New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Gender Gap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的深层原因，培养批判性思辨能力，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培养社会责任感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1,2,3,4,5,6</w:t>
            </w:r>
          </w:p>
        </w:tc>
      </w:tr>
      <w:tr w:rsidR="00B61799" w:rsidTr="00DB2C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D1878" w:rsidP="00BD187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听说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Pr="005F3745" w:rsidRDefault="00B61799" w:rsidP="00C94E16">
            <w:pPr>
              <w:adjustRightInd w:val="0"/>
              <w:snapToGrid w:val="0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TED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演讲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A kinder, gentler  philosophy of success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587E1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E10" w:rsidRDefault="00587E10" w:rsidP="00587E10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课前预习</w:t>
            </w:r>
          </w:p>
          <w:p w:rsidR="00587E10" w:rsidRDefault="00587E10" w:rsidP="00587E10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课堂听力训练</w:t>
            </w:r>
          </w:p>
          <w:p w:rsidR="00587E10" w:rsidRDefault="00587E10" w:rsidP="00587E10">
            <w:pP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课堂讨论</w:t>
            </w:r>
          </w:p>
          <w:p w:rsidR="00B61799" w:rsidRPr="00587E10" w:rsidRDefault="00B61799" w:rsidP="00CA0D97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2A77" w:rsidRDefault="002B2A77" w:rsidP="002B2A7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要求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：</w:t>
            </w:r>
          </w:p>
          <w:p w:rsidR="00B61799" w:rsidRDefault="002B2A77" w:rsidP="005C4352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听懂演讲中心思想和主要细节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2350BB" w:rsidP="00C414E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通过</w:t>
            </w:r>
            <w:r w:rsidR="00DB2CC0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了解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不同角度</w:t>
            </w:r>
            <w:r w:rsidR="00DB2CC0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对于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成功</w:t>
            </w:r>
            <w:r w:rsidR="00DB2CC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的解读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，培养批判性思辨能力</w:t>
            </w:r>
            <w:r w:rsidR="00DB2CC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，树立正确的价值观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1B38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1, 3, 4, 5</w:t>
            </w:r>
          </w:p>
        </w:tc>
      </w:tr>
      <w:tr w:rsidR="00B61799" w:rsidTr="00DB2C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D1878" w:rsidP="00BD187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测验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2</w:t>
            </w:r>
          </w:p>
          <w:p w:rsidR="00BD1878" w:rsidRDefault="00BD1878" w:rsidP="00BD1878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口试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Pr="005F3745" w:rsidRDefault="00B61799" w:rsidP="007F5823">
            <w:pPr>
              <w:adjustRightInd w:val="0"/>
              <w:snapToGrid w:val="0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第二次测验和口试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1799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：建议按照教学周周学时编排。</w:t>
            </w:r>
          </w:p>
          <w:p w:rsidR="00B61799" w:rsidRDefault="00B6179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点根据实际情况填写。</w:t>
            </w:r>
          </w:p>
        </w:tc>
      </w:tr>
      <w:tr w:rsidR="00B61799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 w:bidi="ar"/>
              </w:rPr>
              <w:t>考核方式</w:t>
            </w:r>
            <w:r>
              <w:rPr>
                <w:rStyle w:val="font01"/>
                <w:rFonts w:eastAsia="宋体"/>
                <w:lang w:bidi="ar"/>
              </w:rPr>
              <w:t xml:space="preserve"> (Grading)</w:t>
            </w:r>
          </w:p>
        </w:tc>
        <w:tc>
          <w:tcPr>
            <w:tcW w:w="707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）平时作业</w:t>
            </w:r>
            <w:r w:rsidR="0063016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63016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  <w:p w:rsidR="00B61799" w:rsidRDefault="00B6179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="0063016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）出勤课堂表现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63016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  <w:p w:rsidR="00630166" w:rsidRDefault="0063016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）小测验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20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  <w:p w:rsidR="00630166" w:rsidRPr="00630166" w:rsidRDefault="0063016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）口试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 10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  <w:p w:rsidR="00B61799" w:rsidRDefault="00B6179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="0063016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）期末考试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50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</w:tr>
      <w:tr w:rsidR="00B61799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教材或参考资料</w:t>
            </w:r>
            <w:r>
              <w:rPr>
                <w:rStyle w:val="font21"/>
                <w:rFonts w:eastAsia="宋体"/>
                <w:lang w:bidi="ar"/>
              </w:rPr>
              <w:t xml:space="preserve"> (Textbooks &amp; Other Materials)</w:t>
            </w: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Pr="00630166" w:rsidRDefault="0063016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3016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《</w:t>
            </w:r>
            <w:r w:rsidRPr="0063016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高起点大学英语读写教程</w:t>
            </w:r>
            <w:r w:rsidRPr="0063016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 w:rsidRPr="0063016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》</w:t>
            </w:r>
            <w:r w:rsidRPr="0063016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，赵晓红等编著，上海交通大学出版社，</w:t>
            </w:r>
            <w:r w:rsidRPr="0063016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2016</w:t>
            </w:r>
            <w:r w:rsidRPr="0063016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年</w:t>
            </w:r>
            <w:r w:rsidRPr="0063016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11</w:t>
            </w:r>
            <w:r w:rsidRPr="0063016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月第</w:t>
            </w:r>
            <w:r w:rsidRPr="0063016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 w:rsidRPr="0063016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版，</w:t>
            </w:r>
            <w:r w:rsidRPr="0063016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ISBN 978-7-313-16261-8/H</w:t>
            </w:r>
          </w:p>
          <w:p w:rsidR="00630166" w:rsidRDefault="00630166" w:rsidP="005C43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《新大学英语视听说教程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》，胡开宝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C414E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金霞等编著，高等教育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出版社，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2018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月第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 w:rsidR="005C4352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版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ISBN 978-7-04-049506-5</w:t>
            </w:r>
          </w:p>
        </w:tc>
      </w:tr>
      <w:tr w:rsidR="00B61799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其它（</w:t>
            </w:r>
            <w:r>
              <w:rPr>
                <w:rStyle w:val="font21"/>
                <w:rFonts w:eastAsia="微软雅黑"/>
                <w:lang w:bidi="ar"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1799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备注（</w:t>
            </w:r>
            <w:r>
              <w:rPr>
                <w:rStyle w:val="font21"/>
                <w:rFonts w:eastAsia="微软雅黑"/>
                <w:lang w:bidi="ar"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1799">
        <w:trPr>
          <w:trHeight w:val="2617"/>
        </w:trPr>
        <w:tc>
          <w:tcPr>
            <w:tcW w:w="83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1799" w:rsidRDefault="00B61799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备注说明：</w:t>
            </w:r>
          </w:p>
          <w:p w:rsidR="00B61799" w:rsidRDefault="00B61799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 w:bidi="ar"/>
              </w:rPr>
            </w:pPr>
            <w:r>
              <w:rPr>
                <w:rStyle w:val="font21"/>
                <w:rFonts w:eastAsia="微软雅黑"/>
                <w:lang w:bidi="ar"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．带</w:t>
            </w:r>
            <w:r>
              <w:rPr>
                <w:rStyle w:val="font21"/>
                <w:rFonts w:eastAsia="微软雅黑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内容为必填项。</w:t>
            </w:r>
            <w:r>
              <w:rPr>
                <w:rStyle w:val="font21"/>
                <w:rFonts w:eastAsia="微软雅黑"/>
                <w:lang w:bidi="ar"/>
              </w:rPr>
              <w:t xml:space="preserve">   </w:t>
            </w:r>
          </w:p>
          <w:p w:rsidR="00B61799" w:rsidRDefault="00B61799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 w:bidi="ar"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．课程简介字数为</w:t>
            </w:r>
            <w:r>
              <w:rPr>
                <w:rStyle w:val="font21"/>
                <w:rFonts w:eastAsia="微软雅黑"/>
                <w:lang w:bidi="ar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字；课程大纲以表述清楚教学安排为宜，字数不限。</w:t>
            </w:r>
          </w:p>
        </w:tc>
      </w:tr>
    </w:tbl>
    <w:p w:rsidR="00365578" w:rsidRDefault="00365578">
      <w:pPr>
        <w:rPr>
          <w:rFonts w:ascii="Times New Roman" w:hAnsi="Times New Roman" w:cs="Times New Roman"/>
        </w:rPr>
      </w:pPr>
    </w:p>
    <w:sectPr w:rsidR="00365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72" w:rsidRDefault="00B94872" w:rsidP="00051318">
      <w:r>
        <w:separator/>
      </w:r>
    </w:p>
  </w:endnote>
  <w:endnote w:type="continuationSeparator" w:id="0">
    <w:p w:rsidR="00B94872" w:rsidRDefault="00B94872" w:rsidP="0005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72" w:rsidRDefault="00B94872" w:rsidP="00051318">
      <w:r>
        <w:separator/>
      </w:r>
    </w:p>
  </w:footnote>
  <w:footnote w:type="continuationSeparator" w:id="0">
    <w:p w:rsidR="00B94872" w:rsidRDefault="00B94872" w:rsidP="00051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9A4"/>
    <w:multiLevelType w:val="hybridMultilevel"/>
    <w:tmpl w:val="10B44A1A"/>
    <w:lvl w:ilvl="0" w:tplc="55F292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62DFE"/>
    <w:multiLevelType w:val="hybridMultilevel"/>
    <w:tmpl w:val="0260549A"/>
    <w:lvl w:ilvl="0" w:tplc="00482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AA26FE"/>
    <w:multiLevelType w:val="hybridMultilevel"/>
    <w:tmpl w:val="0680AE68"/>
    <w:lvl w:ilvl="0" w:tplc="87809F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780D"/>
    <w:rsid w:val="000061C3"/>
    <w:rsid w:val="00051318"/>
    <w:rsid w:val="00067912"/>
    <w:rsid w:val="000A0A1A"/>
    <w:rsid w:val="00152AC1"/>
    <w:rsid w:val="00184D9E"/>
    <w:rsid w:val="001B3808"/>
    <w:rsid w:val="001D0C1D"/>
    <w:rsid w:val="001F3DA5"/>
    <w:rsid w:val="0020652D"/>
    <w:rsid w:val="002350BB"/>
    <w:rsid w:val="002B2A77"/>
    <w:rsid w:val="002C205B"/>
    <w:rsid w:val="002C5288"/>
    <w:rsid w:val="00365578"/>
    <w:rsid w:val="0038553C"/>
    <w:rsid w:val="003C6AD9"/>
    <w:rsid w:val="00414F4F"/>
    <w:rsid w:val="004711E3"/>
    <w:rsid w:val="004862DE"/>
    <w:rsid w:val="004D75D8"/>
    <w:rsid w:val="005340F8"/>
    <w:rsid w:val="00587E10"/>
    <w:rsid w:val="005C4352"/>
    <w:rsid w:val="005F3745"/>
    <w:rsid w:val="006128FE"/>
    <w:rsid w:val="00630166"/>
    <w:rsid w:val="00643A64"/>
    <w:rsid w:val="00681940"/>
    <w:rsid w:val="0068521E"/>
    <w:rsid w:val="006D14F2"/>
    <w:rsid w:val="006E755D"/>
    <w:rsid w:val="007515FE"/>
    <w:rsid w:val="007C234D"/>
    <w:rsid w:val="007F5823"/>
    <w:rsid w:val="00816796"/>
    <w:rsid w:val="00846FC3"/>
    <w:rsid w:val="008751B6"/>
    <w:rsid w:val="0097332B"/>
    <w:rsid w:val="009A6F61"/>
    <w:rsid w:val="00A101E7"/>
    <w:rsid w:val="00A971AE"/>
    <w:rsid w:val="00AF4344"/>
    <w:rsid w:val="00B150B4"/>
    <w:rsid w:val="00B20138"/>
    <w:rsid w:val="00B61799"/>
    <w:rsid w:val="00B9024F"/>
    <w:rsid w:val="00B94872"/>
    <w:rsid w:val="00BD1878"/>
    <w:rsid w:val="00C06047"/>
    <w:rsid w:val="00C414E8"/>
    <w:rsid w:val="00C94E16"/>
    <w:rsid w:val="00CA0D97"/>
    <w:rsid w:val="00CC751D"/>
    <w:rsid w:val="00D20824"/>
    <w:rsid w:val="00DB2CC0"/>
    <w:rsid w:val="00DC75E7"/>
    <w:rsid w:val="00E9539C"/>
    <w:rsid w:val="00EF619A"/>
    <w:rsid w:val="00FB7251"/>
    <w:rsid w:val="00FD054C"/>
    <w:rsid w:val="00FE3092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8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051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13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51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13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2C5288"/>
    <w:pPr>
      <w:ind w:firstLineChars="200" w:firstLine="420"/>
    </w:pPr>
  </w:style>
  <w:style w:type="paragraph" w:customStyle="1" w:styleId="p">
    <w:name w:val="p"/>
    <w:basedOn w:val="a"/>
    <w:rsid w:val="005F3745"/>
    <w:pPr>
      <w:widowControl/>
      <w:spacing w:after="150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8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051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13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51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13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2C5288"/>
    <w:pPr>
      <w:ind w:firstLineChars="200" w:firstLine="420"/>
    </w:pPr>
  </w:style>
  <w:style w:type="paragraph" w:customStyle="1" w:styleId="p">
    <w:name w:val="p"/>
    <w:basedOn w:val="a"/>
    <w:rsid w:val="005F3745"/>
    <w:pPr>
      <w:widowControl/>
      <w:spacing w:after="150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6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JX</cp:lastModifiedBy>
  <cp:revision>18</cp:revision>
  <dcterms:created xsi:type="dcterms:W3CDTF">2021-03-13T14:11:00Z</dcterms:created>
  <dcterms:modified xsi:type="dcterms:W3CDTF">2021-03-15T04:18:00Z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