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C9B84" w14:textId="79936F7F" w:rsidR="00941C24" w:rsidRPr="00A40813" w:rsidRDefault="004A45B2">
      <w:pPr>
        <w:spacing w:afterLines="50" w:after="156"/>
        <w:jc w:val="center"/>
        <w:rPr>
          <w:rFonts w:ascii="微软雅黑" w:eastAsia="微软雅黑" w:hAnsi="微软雅黑" w:cs="Times New Roman"/>
          <w:sz w:val="18"/>
          <w:szCs w:val="18"/>
        </w:rPr>
      </w:pPr>
      <w:r w:rsidRPr="00A40813">
        <w:rPr>
          <w:rFonts w:ascii="微软雅黑" w:eastAsia="微软雅黑" w:hAnsi="微软雅黑" w:cs="Times New Roman"/>
          <w:b/>
          <w:sz w:val="18"/>
          <w:szCs w:val="18"/>
        </w:rPr>
        <w:t>《</w:t>
      </w:r>
      <w:r w:rsidR="002A7F21">
        <w:rPr>
          <w:rFonts w:ascii="微软雅黑" w:eastAsia="微软雅黑" w:hAnsi="微软雅黑" w:cs="Times New Roman" w:hint="eastAsia"/>
          <w:b/>
          <w:sz w:val="18"/>
          <w:szCs w:val="18"/>
        </w:rPr>
        <w:t>大学英语五级口译</w:t>
      </w:r>
      <w:r w:rsidRPr="00A40813">
        <w:rPr>
          <w:rFonts w:ascii="微软雅黑" w:eastAsia="微软雅黑" w:hAnsi="微软雅黑" w:cs="Times New Roman"/>
          <w:b/>
          <w:sz w:val="18"/>
          <w:szCs w:val="18"/>
        </w:rPr>
        <w:t>》课程教学大纲（2020版）</w:t>
      </w:r>
    </w:p>
    <w:p w14:paraId="6F46DD62" w14:textId="77777777" w:rsidR="00941C24" w:rsidRPr="00A40813" w:rsidRDefault="00941C24">
      <w:pPr>
        <w:rPr>
          <w:rFonts w:ascii="微软雅黑" w:eastAsia="微软雅黑" w:hAnsi="微软雅黑" w:cs="Times New Roman"/>
          <w:sz w:val="18"/>
          <w:szCs w:val="18"/>
        </w:rPr>
      </w:pPr>
    </w:p>
    <w:tbl>
      <w:tblPr>
        <w:tblW w:w="8336" w:type="dxa"/>
        <w:tblLayout w:type="fixed"/>
        <w:tblCellMar>
          <w:left w:w="0" w:type="dxa"/>
          <w:right w:w="0" w:type="dxa"/>
        </w:tblCellMar>
        <w:tblLook w:val="04A0" w:firstRow="1" w:lastRow="0" w:firstColumn="1" w:lastColumn="0" w:noHBand="0" w:noVBand="1"/>
      </w:tblPr>
      <w:tblGrid>
        <w:gridCol w:w="1257"/>
        <w:gridCol w:w="581"/>
        <w:gridCol w:w="1134"/>
        <w:gridCol w:w="567"/>
        <w:gridCol w:w="1276"/>
        <w:gridCol w:w="1446"/>
        <w:gridCol w:w="1135"/>
        <w:gridCol w:w="940"/>
      </w:tblGrid>
      <w:tr w:rsidR="00941C24" w:rsidRPr="00A40813" w14:paraId="218559A8"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CA7EEEB"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Style w:val="font71"/>
                <w:rFonts w:cs="Times New Roman"/>
                <w:sz w:val="18"/>
                <w:szCs w:val="18"/>
                <w:lang w:bidi="ar"/>
              </w:rPr>
              <w:t>课程基本信息（</w:t>
            </w:r>
            <w:r w:rsidRPr="00A40813">
              <w:rPr>
                <w:rStyle w:val="font91"/>
                <w:rFonts w:ascii="微软雅黑" w:eastAsia="微软雅黑" w:hAnsi="微软雅黑"/>
                <w:sz w:val="18"/>
                <w:szCs w:val="18"/>
                <w:lang w:bidi="ar"/>
              </w:rPr>
              <w:t>Course Information</w:t>
            </w:r>
            <w:r w:rsidRPr="00A40813">
              <w:rPr>
                <w:rStyle w:val="font71"/>
                <w:rFonts w:cs="Times New Roman"/>
                <w:sz w:val="18"/>
                <w:szCs w:val="18"/>
                <w:lang w:bidi="ar"/>
              </w:rPr>
              <w:t>）</w:t>
            </w:r>
          </w:p>
        </w:tc>
      </w:tr>
      <w:tr w:rsidR="00941C24" w:rsidRPr="00A40813" w14:paraId="38A9A77B" w14:textId="77777777" w:rsidTr="0045341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D42EC"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课程代码</w:t>
            </w:r>
            <w:r w:rsidRPr="00A40813">
              <w:rPr>
                <w:rStyle w:val="font31"/>
                <w:rFonts w:cs="Times New Roman" w:hint="default"/>
                <w:lang w:bidi="ar"/>
              </w:rPr>
              <w:t>（</w:t>
            </w:r>
            <w:r w:rsidRPr="00A40813">
              <w:rPr>
                <w:rStyle w:val="font21"/>
                <w:rFonts w:ascii="微软雅黑" w:eastAsia="微软雅黑" w:hAnsi="微软雅黑"/>
                <w:lang w:bidi="ar"/>
              </w:rPr>
              <w:t>Course Code</w:t>
            </w:r>
            <w:r w:rsidRPr="00A40813">
              <w:rPr>
                <w:rStyle w:val="font31"/>
                <w:rFonts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D16C0" w14:textId="129100FC" w:rsidR="00941C24" w:rsidRPr="00A40813" w:rsidRDefault="00F413A0">
            <w:pPr>
              <w:rPr>
                <w:rFonts w:ascii="微软雅黑" w:eastAsia="微软雅黑" w:hAnsi="微软雅黑" w:cs="Times New Roman"/>
                <w:color w:val="000000"/>
                <w:sz w:val="18"/>
                <w:szCs w:val="18"/>
              </w:rPr>
            </w:pPr>
            <w:bookmarkStart w:id="0" w:name="_GoBack"/>
            <w:bookmarkEnd w:id="0"/>
            <w:r w:rsidRPr="00A40813">
              <w:rPr>
                <w:rFonts w:ascii="微软雅黑" w:eastAsia="微软雅黑" w:hAnsi="微软雅黑" w:cs="Times New Roman"/>
                <w:color w:val="000000"/>
                <w:sz w:val="18"/>
                <w:szCs w:val="18"/>
              </w:rPr>
              <w:t>FL5201</w:t>
            </w:r>
            <w:r w:rsidRPr="00A40813">
              <w:rPr>
                <w:rFonts w:ascii="微软雅黑" w:eastAsia="微软雅黑" w:hAnsi="微软雅黑" w:cs="Times New Roman" w:hint="eastAsia"/>
                <w:color w:val="000000"/>
                <w:sz w:val="18"/>
                <w:szCs w:val="18"/>
              </w:rPr>
              <w:t>/EN065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E945F"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学时（</w:t>
            </w:r>
            <w:r w:rsidRPr="00A40813">
              <w:rPr>
                <w:rStyle w:val="font21"/>
                <w:rFonts w:ascii="微软雅黑" w:eastAsia="微软雅黑" w:hAnsi="微软雅黑"/>
                <w:lang w:bidi="ar"/>
              </w:rPr>
              <w:t>Credit Hours</w:t>
            </w:r>
            <w:r w:rsidRPr="00A40813">
              <w:rPr>
                <w:rStyle w:val="font31"/>
                <w:rFonts w:cs="Times New Roman" w:hint="default"/>
                <w:lang w:bidi="ar"/>
              </w:rPr>
              <w:t>）</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EEB70" w14:textId="744F1FE8" w:rsidR="00941C24" w:rsidRPr="00A40813" w:rsidRDefault="00F413A0">
            <w:pPr>
              <w:rPr>
                <w:rFonts w:ascii="微软雅黑" w:eastAsia="微软雅黑" w:hAnsi="微软雅黑" w:cs="Times New Roman"/>
                <w:color w:val="FF0000"/>
                <w:sz w:val="18"/>
                <w:szCs w:val="18"/>
              </w:rPr>
            </w:pPr>
            <w:r w:rsidRPr="00A40813">
              <w:rPr>
                <w:rFonts w:ascii="微软雅黑" w:eastAsia="微软雅黑" w:hAnsi="微软雅黑" w:cs="Times New Roman" w:hint="eastAsia"/>
                <w:sz w:val="18"/>
                <w:szCs w:val="18"/>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AE2F5"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学分（</w:t>
            </w:r>
            <w:r w:rsidRPr="00A40813">
              <w:rPr>
                <w:rStyle w:val="font21"/>
                <w:rFonts w:ascii="微软雅黑" w:eastAsia="微软雅黑" w:hAnsi="微软雅黑"/>
                <w:lang w:bidi="ar"/>
              </w:rPr>
              <w:t>Credits</w:t>
            </w:r>
            <w:r w:rsidRPr="00A40813">
              <w:rPr>
                <w:rStyle w:val="font31"/>
                <w:rFonts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19E7A" w14:textId="1A880D1B" w:rsidR="00941C24" w:rsidRPr="00A40813" w:rsidRDefault="00F413A0">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3</w:t>
            </w:r>
          </w:p>
        </w:tc>
      </w:tr>
      <w:tr w:rsidR="00941C24" w:rsidRPr="00A40813" w14:paraId="6C42E128"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AE882"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课程名称（</w:t>
            </w:r>
            <w:r w:rsidRPr="00A40813">
              <w:rPr>
                <w:rStyle w:val="font21"/>
                <w:rFonts w:ascii="微软雅黑" w:eastAsia="微软雅黑" w:hAnsi="微软雅黑"/>
                <w:lang w:bidi="ar"/>
              </w:rPr>
              <w:t>Course Name</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6A05C" w14:textId="13B87856"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（中文）</w:t>
            </w:r>
            <w:r w:rsidR="00F413A0" w:rsidRPr="00A40813">
              <w:rPr>
                <w:rFonts w:ascii="微软雅黑" w:eastAsia="微软雅黑" w:hAnsi="微软雅黑" w:cs="Times New Roman" w:hint="eastAsia"/>
                <w:color w:val="000000"/>
                <w:kern w:val="0"/>
                <w:sz w:val="18"/>
                <w:szCs w:val="18"/>
                <w:lang w:bidi="ar"/>
              </w:rPr>
              <w:t>口译</w:t>
            </w:r>
          </w:p>
        </w:tc>
      </w:tr>
      <w:tr w:rsidR="00941C24" w:rsidRPr="00A40813" w14:paraId="30C11877"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49F8F" w14:textId="77777777" w:rsidR="00941C24" w:rsidRPr="00A40813" w:rsidRDefault="00941C24">
            <w:pPr>
              <w:jc w:val="center"/>
              <w:rPr>
                <w:rFonts w:ascii="微软雅黑" w:eastAsia="微软雅黑" w:hAnsi="微软雅黑"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A1DAB" w14:textId="587843CF"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（英文）</w:t>
            </w:r>
            <w:r w:rsidR="00A40813">
              <w:rPr>
                <w:rFonts w:ascii="微软雅黑" w:eastAsia="微软雅黑" w:hAnsi="微软雅黑" w:cs="Times New Roman"/>
                <w:color w:val="000000"/>
                <w:kern w:val="0"/>
                <w:sz w:val="18"/>
                <w:szCs w:val="18"/>
                <w:lang w:bidi="ar"/>
              </w:rPr>
              <w:t>I</w:t>
            </w:r>
            <w:r w:rsidR="00F413A0" w:rsidRPr="00A40813">
              <w:rPr>
                <w:rFonts w:ascii="微软雅黑" w:eastAsia="微软雅黑" w:hAnsi="微软雅黑" w:cs="Times New Roman" w:hint="eastAsia"/>
                <w:color w:val="000000"/>
                <w:kern w:val="0"/>
                <w:sz w:val="18"/>
                <w:szCs w:val="18"/>
                <w:lang w:bidi="ar"/>
              </w:rPr>
              <w:t>nterpretation</w:t>
            </w:r>
          </w:p>
        </w:tc>
      </w:tr>
      <w:tr w:rsidR="00941C24" w:rsidRPr="00A40813" w14:paraId="1C1F3888"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46412"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课程类型</w:t>
            </w:r>
            <w:r w:rsidRPr="00A40813">
              <w:rPr>
                <w:rStyle w:val="font21"/>
                <w:rFonts w:ascii="微软雅黑" w:eastAsia="微软雅黑" w:hAnsi="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FF462" w14:textId="77777777" w:rsidR="00941C24" w:rsidRPr="00A40813" w:rsidRDefault="00941C24">
            <w:pPr>
              <w:widowControl/>
              <w:jc w:val="left"/>
              <w:textAlignment w:val="center"/>
              <w:rPr>
                <w:rFonts w:ascii="微软雅黑" w:eastAsia="微软雅黑" w:hAnsi="微软雅黑" w:cs="Times New Roman"/>
                <w:color w:val="A6A6A6"/>
                <w:sz w:val="18"/>
                <w:szCs w:val="18"/>
              </w:rPr>
            </w:pPr>
          </w:p>
        </w:tc>
      </w:tr>
      <w:tr w:rsidR="00941C24" w:rsidRPr="00A40813" w14:paraId="668AC4E4"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88694"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授课对象</w:t>
            </w:r>
            <w:r w:rsidRPr="00A40813">
              <w:rPr>
                <w:rStyle w:val="font31"/>
                <w:rFonts w:cs="Times New Roman" w:hint="default"/>
                <w:lang w:bidi="ar"/>
              </w:rPr>
              <w:t>（</w:t>
            </w:r>
            <w:r w:rsidRPr="00A40813">
              <w:rPr>
                <w:rStyle w:val="font21"/>
                <w:rFonts w:ascii="微软雅黑" w:eastAsia="微软雅黑" w:hAnsi="微软雅黑"/>
                <w:lang w:bidi="ar"/>
              </w:rPr>
              <w:t>Target Audience</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FDF6A" w14:textId="7EB47F23" w:rsidR="00941C24" w:rsidRPr="00A40813" w:rsidRDefault="00F413A0">
            <w:pPr>
              <w:widowControl/>
              <w:jc w:val="left"/>
              <w:textAlignment w:val="center"/>
              <w:rPr>
                <w:rFonts w:ascii="微软雅黑" w:eastAsia="微软雅黑" w:hAnsi="微软雅黑" w:cs="Times New Roman"/>
                <w:color w:val="A6A6A6"/>
                <w:sz w:val="18"/>
                <w:szCs w:val="18"/>
              </w:rPr>
            </w:pPr>
            <w:proofErr w:type="gramStart"/>
            <w:r w:rsidRPr="00A40813">
              <w:rPr>
                <w:rFonts w:ascii="微软雅黑" w:eastAsia="微软雅黑" w:hAnsi="微软雅黑" w:cs="Helvetica"/>
                <w:color w:val="2D3B45"/>
                <w:kern w:val="0"/>
                <w:sz w:val="18"/>
                <w:szCs w:val="18"/>
              </w:rPr>
              <w:t>全校非</w:t>
            </w:r>
            <w:proofErr w:type="gramEnd"/>
            <w:r w:rsidRPr="00A40813">
              <w:rPr>
                <w:rFonts w:ascii="微软雅黑" w:eastAsia="微软雅黑" w:hAnsi="微软雅黑" w:cs="Helvetica"/>
                <w:color w:val="2D3B45"/>
                <w:kern w:val="0"/>
                <w:sz w:val="18"/>
                <w:szCs w:val="18"/>
              </w:rPr>
              <w:t>英语专业五级学生</w:t>
            </w:r>
          </w:p>
        </w:tc>
      </w:tr>
      <w:tr w:rsidR="00941C24" w:rsidRPr="00A40813" w14:paraId="12CAAF6C"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B0416E"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授课语言</w:t>
            </w:r>
            <w:r w:rsidRPr="00A40813">
              <w:rPr>
                <w:rStyle w:val="font21"/>
                <w:rFonts w:ascii="微软雅黑" w:eastAsia="微软雅黑" w:hAnsi="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B1AAA" w14:textId="6D7E649D" w:rsidR="00941C24" w:rsidRPr="00A40813" w:rsidRDefault="004A45B2">
            <w:pPr>
              <w:widowControl/>
              <w:jc w:val="left"/>
              <w:textAlignment w:val="center"/>
              <w:rPr>
                <w:rFonts w:ascii="微软雅黑" w:eastAsia="微软雅黑" w:hAnsi="微软雅黑" w:cs="Times New Roman"/>
                <w:color w:val="A6A6A6"/>
                <w:sz w:val="18"/>
                <w:szCs w:val="18"/>
              </w:rPr>
            </w:pPr>
            <w:r w:rsidRPr="00A40813">
              <w:rPr>
                <w:rFonts w:ascii="微软雅黑" w:eastAsia="微软雅黑" w:hAnsi="微软雅黑" w:cs="Times New Roman"/>
                <w:color w:val="000000" w:themeColor="text1"/>
                <w:kern w:val="0"/>
                <w:sz w:val="18"/>
                <w:szCs w:val="18"/>
                <w:lang w:bidi="ar"/>
              </w:rPr>
              <w:t>双语</w:t>
            </w:r>
          </w:p>
        </w:tc>
      </w:tr>
      <w:tr w:rsidR="00941C24" w:rsidRPr="00A40813" w14:paraId="5760E392"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8768A"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开课院系（</w:t>
            </w:r>
            <w:r w:rsidRPr="00A40813">
              <w:rPr>
                <w:rStyle w:val="font21"/>
                <w:rFonts w:ascii="微软雅黑" w:eastAsia="微软雅黑" w:hAnsi="微软雅黑"/>
                <w:lang w:bidi="ar"/>
              </w:rPr>
              <w:t>School</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8375E" w14:textId="08D45BD9" w:rsidR="00941C24" w:rsidRPr="00A40813" w:rsidRDefault="00F413A0">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外国语学院</w:t>
            </w:r>
          </w:p>
        </w:tc>
      </w:tr>
      <w:tr w:rsidR="00941C24" w:rsidRPr="00A40813" w14:paraId="64116D7D" w14:textId="77777777" w:rsidTr="00453418">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72A63"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先修课程</w:t>
            </w:r>
            <w:r w:rsidRPr="00A40813">
              <w:rPr>
                <w:rStyle w:val="font31"/>
                <w:rFonts w:cs="Times New Roman" w:hint="default"/>
                <w:lang w:bidi="ar"/>
              </w:rPr>
              <w:t>（</w:t>
            </w:r>
            <w:r w:rsidRPr="00A40813">
              <w:rPr>
                <w:rStyle w:val="font21"/>
                <w:rFonts w:ascii="微软雅黑" w:eastAsia="微软雅黑" w:hAnsi="微软雅黑"/>
                <w:lang w:bidi="ar"/>
              </w:rPr>
              <w:t>Prerequisite</w:t>
            </w:r>
            <w:r w:rsidRPr="00A40813">
              <w:rPr>
                <w:rStyle w:val="font31"/>
                <w:rFonts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1E358" w14:textId="77777777" w:rsidR="00941C24" w:rsidRPr="00A40813" w:rsidRDefault="00941C24">
            <w:pPr>
              <w:rPr>
                <w:rFonts w:ascii="微软雅黑" w:eastAsia="微软雅黑" w:hAnsi="微软雅黑"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B7679"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后续课程</w:t>
            </w:r>
            <w:r w:rsidRPr="00A40813">
              <w:rPr>
                <w:rStyle w:val="font21"/>
                <w:rFonts w:ascii="微软雅黑" w:eastAsia="微软雅黑" w:hAnsi="微软雅黑"/>
                <w:lang w:bidi="ar"/>
              </w:rPr>
              <w:br/>
              <w:t>(post</w:t>
            </w:r>
            <w:r w:rsidRPr="00A40813">
              <w:rPr>
                <w:rStyle w:val="font31"/>
                <w:rFonts w:cs="Times New Roman" w:hint="default"/>
                <w:lang w:bidi="ar"/>
              </w:rPr>
              <w:t>）</w:t>
            </w:r>
          </w:p>
        </w:tc>
        <w:tc>
          <w:tcPr>
            <w:tcW w:w="479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CA8B7" w14:textId="77777777" w:rsidR="00941C24" w:rsidRPr="00A40813" w:rsidRDefault="00941C24">
            <w:pPr>
              <w:rPr>
                <w:rFonts w:ascii="微软雅黑" w:eastAsia="微软雅黑" w:hAnsi="微软雅黑" w:cs="Times New Roman"/>
                <w:color w:val="000000"/>
                <w:sz w:val="18"/>
                <w:szCs w:val="18"/>
              </w:rPr>
            </w:pPr>
          </w:p>
        </w:tc>
      </w:tr>
      <w:tr w:rsidR="00941C24" w:rsidRPr="00A40813" w14:paraId="716F3F5D" w14:textId="77777777" w:rsidTr="00453418">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23BBD"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课程负责人（</w:t>
            </w:r>
            <w:r w:rsidRPr="00A40813">
              <w:rPr>
                <w:rStyle w:val="font21"/>
                <w:rFonts w:ascii="微软雅黑" w:eastAsia="微软雅黑" w:hAnsi="微软雅黑"/>
                <w:lang w:bidi="ar"/>
              </w:rPr>
              <w:t>Instructor</w:t>
            </w:r>
            <w:r w:rsidRPr="00A40813">
              <w:rPr>
                <w:rStyle w:val="font31"/>
                <w:rFonts w:cs="Times New Roman" w:hint="default"/>
                <w:lang w:bidi="ar"/>
              </w:rPr>
              <w:t>）</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A87A4" w14:textId="769141D6" w:rsidR="00941C24" w:rsidRPr="00A40813" w:rsidRDefault="00F413A0">
            <w:pPr>
              <w:rPr>
                <w:rFonts w:ascii="微软雅黑" w:eastAsia="微软雅黑" w:hAnsi="微软雅黑" w:cs="Times New Roman"/>
                <w:color w:val="000000"/>
                <w:sz w:val="18"/>
                <w:szCs w:val="18"/>
              </w:rPr>
            </w:pPr>
            <w:proofErr w:type="gramStart"/>
            <w:r w:rsidRPr="00A40813">
              <w:rPr>
                <w:rFonts w:ascii="微软雅黑" w:eastAsia="微软雅黑" w:hAnsi="微软雅黑" w:cs="Times New Roman" w:hint="eastAsia"/>
                <w:color w:val="000000"/>
                <w:sz w:val="18"/>
                <w:szCs w:val="18"/>
              </w:rPr>
              <w:t>夏玉蓉</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929171"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课程网址</w:t>
            </w:r>
            <w:r w:rsidRPr="00A40813">
              <w:rPr>
                <w:rStyle w:val="font21"/>
                <w:rFonts w:ascii="微软雅黑" w:eastAsia="微软雅黑" w:hAnsi="微软雅黑"/>
                <w:lang w:bidi="ar"/>
              </w:rPr>
              <w:br/>
              <w:t>(Course Webpage)</w:t>
            </w:r>
          </w:p>
        </w:tc>
        <w:tc>
          <w:tcPr>
            <w:tcW w:w="479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28759" w14:textId="77777777" w:rsidR="00941C24" w:rsidRPr="00A40813" w:rsidRDefault="00941C24">
            <w:pPr>
              <w:rPr>
                <w:rFonts w:ascii="微软雅黑" w:eastAsia="微软雅黑" w:hAnsi="微软雅黑" w:cs="Times New Roman"/>
                <w:color w:val="000000"/>
                <w:sz w:val="18"/>
                <w:szCs w:val="18"/>
              </w:rPr>
            </w:pPr>
          </w:p>
        </w:tc>
      </w:tr>
      <w:tr w:rsidR="00941C24" w:rsidRPr="00A40813" w14:paraId="48A34F47"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ED16A"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课程简介（中文）（</w:t>
            </w:r>
            <w:r w:rsidRPr="00A40813">
              <w:rPr>
                <w:rStyle w:val="font21"/>
                <w:rFonts w:ascii="微软雅黑" w:eastAsia="微软雅黑" w:hAnsi="微软雅黑"/>
                <w:lang w:bidi="ar"/>
              </w:rPr>
              <w:t>Description</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4A873" w14:textId="77777777" w:rsidR="00941C24" w:rsidRPr="00A40813" w:rsidRDefault="004A45B2">
            <w:pPr>
              <w:widowControl/>
              <w:jc w:val="left"/>
              <w:textAlignment w:val="center"/>
              <w:rPr>
                <w:rStyle w:val="font31"/>
                <w:rFonts w:cs="Times New Roman" w:hint="default"/>
                <w:lang w:bidi="ar"/>
              </w:rPr>
            </w:pPr>
            <w:r w:rsidRPr="00A40813">
              <w:rPr>
                <w:rFonts w:ascii="微软雅黑" w:eastAsia="微软雅黑" w:hAnsi="微软雅黑" w:cs="Times New Roman"/>
                <w:color w:val="000000"/>
                <w:kern w:val="0"/>
                <w:sz w:val="18"/>
                <w:szCs w:val="18"/>
                <w:lang w:bidi="ar"/>
              </w:rPr>
              <w:t>（中文</w:t>
            </w:r>
            <w:r w:rsidRPr="00A40813">
              <w:rPr>
                <w:rStyle w:val="font21"/>
                <w:rFonts w:ascii="微软雅黑" w:eastAsia="微软雅黑" w:hAnsi="微软雅黑"/>
                <w:lang w:bidi="ar"/>
              </w:rPr>
              <w:t>300-500</w:t>
            </w:r>
            <w:r w:rsidRPr="00A40813">
              <w:rPr>
                <w:rStyle w:val="font31"/>
                <w:rFonts w:cs="Times New Roman" w:hint="default"/>
                <w:lang w:bidi="ar"/>
              </w:rPr>
              <w:t>字，含课程性质、主要教学内容、课程教学目标等）</w:t>
            </w:r>
          </w:p>
          <w:p w14:paraId="7744CE25" w14:textId="2DA0B206" w:rsidR="00D978F7" w:rsidRPr="00A40813" w:rsidRDefault="00D978F7" w:rsidP="00D978F7">
            <w:pPr>
              <w:widowControl/>
              <w:shd w:val="clear" w:color="auto" w:fill="FFFFFF"/>
              <w:spacing w:before="100" w:beforeAutospacing="1" w:after="100" w:afterAutospacing="1"/>
              <w:jc w:val="left"/>
              <w:rPr>
                <w:rFonts w:ascii="微软雅黑" w:eastAsia="微软雅黑" w:hAnsi="微软雅黑" w:cs="Helvetica"/>
                <w:color w:val="2D3B45"/>
                <w:kern w:val="0"/>
                <w:sz w:val="18"/>
                <w:szCs w:val="18"/>
              </w:rPr>
            </w:pPr>
            <w:r w:rsidRPr="00A40813">
              <w:rPr>
                <w:rFonts w:ascii="微软雅黑" w:eastAsia="微软雅黑" w:hAnsi="微软雅黑" w:cs="Helvetica"/>
                <w:color w:val="2D3B45"/>
                <w:kern w:val="0"/>
                <w:sz w:val="18"/>
                <w:szCs w:val="18"/>
              </w:rPr>
              <w:t>本课程属于英语语言能力课程。要求学生在教师引导下强化英语听力训练和笔记训练，训练口译能力和公共演讲技巧，让学生逐步学会培养自身口译能力的方法，拓展知识面，从口译训练的角度为学生提高英语学习能力和英语听说水平打下良好基础。</w:t>
            </w:r>
          </w:p>
          <w:p w14:paraId="11587392" w14:textId="3495417E" w:rsidR="00D978F7" w:rsidRPr="00A40813" w:rsidRDefault="00D978F7" w:rsidP="00D978F7">
            <w:pPr>
              <w:widowControl/>
              <w:shd w:val="clear" w:color="auto" w:fill="FFFFFF"/>
              <w:spacing w:before="180" w:after="180"/>
              <w:jc w:val="left"/>
              <w:rPr>
                <w:rFonts w:ascii="微软雅黑" w:eastAsia="微软雅黑" w:hAnsi="微软雅黑" w:cs="Helvetica"/>
                <w:color w:val="2D3B45"/>
                <w:kern w:val="0"/>
                <w:sz w:val="18"/>
                <w:szCs w:val="18"/>
              </w:rPr>
            </w:pPr>
            <w:r w:rsidRPr="00A40813">
              <w:rPr>
                <w:rFonts w:ascii="微软雅黑" w:eastAsia="微软雅黑" w:hAnsi="微软雅黑" w:cs="Helvetica"/>
                <w:color w:val="2D3B45"/>
                <w:kern w:val="0"/>
                <w:sz w:val="18"/>
                <w:szCs w:val="18"/>
              </w:rPr>
              <w:t>通过大量中英互译的口译练习，掌握基本的口译方法，拓展英语学习方法，了解中英语言的差异，提高英语应用能力。</w:t>
            </w:r>
          </w:p>
          <w:p w14:paraId="6CCAB195" w14:textId="58691D5C" w:rsidR="00D978F7" w:rsidRPr="00A40813" w:rsidRDefault="00D978F7" w:rsidP="00D978F7">
            <w:pPr>
              <w:widowControl/>
              <w:shd w:val="clear" w:color="auto" w:fill="FFFFFF"/>
              <w:spacing w:before="180" w:after="180"/>
              <w:jc w:val="left"/>
              <w:rPr>
                <w:rFonts w:ascii="微软雅黑" w:eastAsia="微软雅黑" w:hAnsi="微软雅黑" w:cs="Helvetica"/>
                <w:color w:val="2D3B45"/>
                <w:kern w:val="0"/>
                <w:sz w:val="18"/>
                <w:szCs w:val="18"/>
              </w:rPr>
            </w:pPr>
            <w:r w:rsidRPr="00A40813">
              <w:rPr>
                <w:rFonts w:ascii="微软雅黑" w:eastAsia="微软雅黑" w:hAnsi="微软雅黑" w:cs="Helvetica"/>
                <w:color w:val="2D3B45"/>
                <w:kern w:val="0"/>
                <w:sz w:val="18"/>
                <w:szCs w:val="18"/>
              </w:rPr>
              <w:t>共七单元，两周一单元，</w:t>
            </w:r>
            <w:r w:rsidR="0012213B" w:rsidRPr="00A40813">
              <w:rPr>
                <w:rFonts w:ascii="微软雅黑" w:eastAsia="微软雅黑" w:hAnsi="微软雅黑" w:cs="Helvetica" w:hint="eastAsia"/>
                <w:color w:val="2D3B45"/>
                <w:kern w:val="0"/>
                <w:sz w:val="18"/>
                <w:szCs w:val="18"/>
              </w:rPr>
              <w:t>平均</w:t>
            </w:r>
            <w:r w:rsidRPr="00A40813">
              <w:rPr>
                <w:rFonts w:ascii="微软雅黑" w:eastAsia="微软雅黑" w:hAnsi="微软雅黑" w:cs="Helvetica"/>
                <w:color w:val="2D3B45"/>
                <w:kern w:val="0"/>
                <w:sz w:val="18"/>
                <w:szCs w:val="18"/>
              </w:rPr>
              <w:t>每周</w:t>
            </w:r>
            <w:r w:rsidR="0012213B" w:rsidRPr="00A40813">
              <w:rPr>
                <w:rFonts w:ascii="微软雅黑" w:eastAsia="微软雅黑" w:hAnsi="微软雅黑" w:cs="Helvetica" w:hint="eastAsia"/>
                <w:color w:val="2D3B45"/>
                <w:kern w:val="0"/>
                <w:sz w:val="18"/>
                <w:szCs w:val="18"/>
              </w:rPr>
              <w:t>三</w:t>
            </w:r>
            <w:r w:rsidRPr="00A40813">
              <w:rPr>
                <w:rFonts w:ascii="微软雅黑" w:eastAsia="微软雅黑" w:hAnsi="微软雅黑" w:cs="Helvetica"/>
                <w:color w:val="2D3B45"/>
                <w:kern w:val="0"/>
                <w:sz w:val="18"/>
                <w:szCs w:val="18"/>
              </w:rPr>
              <w:t>学时。每单元分为英－汉，汉－英两部分。单元主题涉及：介绍口译笔记作法和注意事项，并将此方法渗透到以下各单元中；会议致词介绍会议开幕和闭幕中的常用说法和程序；文化教育；社会问题；旅游观光；健康卫生；经济贸易；科学技术和文化娱乐等。</w:t>
            </w:r>
          </w:p>
          <w:p w14:paraId="503119FA" w14:textId="57575050" w:rsidR="00D978F7" w:rsidRPr="00A40813" w:rsidRDefault="0028301C" w:rsidP="00D978F7">
            <w:pPr>
              <w:widowControl/>
              <w:shd w:val="clear" w:color="auto" w:fill="FFFFFF"/>
              <w:spacing w:before="180" w:after="180"/>
              <w:jc w:val="left"/>
              <w:rPr>
                <w:rFonts w:ascii="微软雅黑" w:eastAsia="微软雅黑" w:hAnsi="微软雅黑" w:cs="Helvetica"/>
                <w:color w:val="2D3B45"/>
                <w:kern w:val="0"/>
                <w:sz w:val="18"/>
                <w:szCs w:val="18"/>
              </w:rPr>
            </w:pPr>
            <w:r w:rsidRPr="00A40813">
              <w:rPr>
                <w:rFonts w:ascii="微软雅黑" w:eastAsia="微软雅黑" w:hAnsi="微软雅黑" w:cs="Helvetica" w:hint="eastAsia"/>
                <w:color w:val="2D3B45"/>
                <w:kern w:val="0"/>
                <w:sz w:val="18"/>
                <w:szCs w:val="18"/>
              </w:rPr>
              <w:lastRenderedPageBreak/>
              <w:t>通过</w:t>
            </w:r>
            <w:r w:rsidR="00D978F7" w:rsidRPr="00A40813">
              <w:rPr>
                <w:rFonts w:ascii="微软雅黑" w:eastAsia="微软雅黑" w:hAnsi="微软雅黑" w:cs="Helvetica"/>
                <w:color w:val="2D3B45"/>
                <w:kern w:val="0"/>
                <w:sz w:val="18"/>
                <w:szCs w:val="18"/>
              </w:rPr>
              <w:t>听力</w:t>
            </w:r>
            <w:r w:rsidRPr="00A40813">
              <w:rPr>
                <w:rFonts w:ascii="微软雅黑" w:eastAsia="微软雅黑" w:hAnsi="微软雅黑" w:cs="Helvetica" w:hint="eastAsia"/>
                <w:color w:val="2D3B45"/>
                <w:kern w:val="0"/>
                <w:sz w:val="18"/>
                <w:szCs w:val="18"/>
              </w:rPr>
              <w:t>训练</w:t>
            </w:r>
            <w:r w:rsidR="00D978F7" w:rsidRPr="00A40813">
              <w:rPr>
                <w:rFonts w:ascii="微软雅黑" w:eastAsia="微软雅黑" w:hAnsi="微软雅黑" w:cs="Helvetica"/>
                <w:color w:val="2D3B45"/>
                <w:kern w:val="0"/>
                <w:sz w:val="18"/>
                <w:szCs w:val="18"/>
              </w:rPr>
              <w:t>和阅读</w:t>
            </w:r>
            <w:r w:rsidRPr="00A40813">
              <w:rPr>
                <w:rFonts w:ascii="微软雅黑" w:eastAsia="微软雅黑" w:hAnsi="微软雅黑" w:cs="Helvetica" w:hint="eastAsia"/>
                <w:color w:val="2D3B45"/>
                <w:kern w:val="0"/>
                <w:sz w:val="18"/>
                <w:szCs w:val="18"/>
              </w:rPr>
              <w:t>拓展</w:t>
            </w:r>
            <w:r w:rsidR="00D978F7" w:rsidRPr="00A40813">
              <w:rPr>
                <w:rFonts w:ascii="微软雅黑" w:eastAsia="微软雅黑" w:hAnsi="微软雅黑" w:cs="Helvetica"/>
                <w:color w:val="2D3B45"/>
                <w:kern w:val="0"/>
                <w:sz w:val="18"/>
                <w:szCs w:val="18"/>
              </w:rPr>
              <w:t>，扩大词汇量和表达方法。从练习中掌握口译的基本要求。除了课内练习外，学生每周需定时定量完成听力和口译作业，为课程内容的学习打下基础。</w:t>
            </w:r>
          </w:p>
          <w:p w14:paraId="018F0E8F" w14:textId="77777777" w:rsidR="00941C24" w:rsidRPr="00A40813" w:rsidRDefault="00941C24">
            <w:pPr>
              <w:widowControl/>
              <w:jc w:val="left"/>
              <w:textAlignment w:val="center"/>
              <w:rPr>
                <w:rStyle w:val="font31"/>
                <w:rFonts w:cs="Times New Roman" w:hint="default"/>
                <w:lang w:bidi="ar"/>
              </w:rPr>
            </w:pPr>
          </w:p>
          <w:p w14:paraId="682E4210" w14:textId="77777777" w:rsidR="00941C24" w:rsidRPr="00A40813" w:rsidRDefault="00941C24">
            <w:pPr>
              <w:widowControl/>
              <w:jc w:val="left"/>
              <w:textAlignment w:val="center"/>
              <w:rPr>
                <w:rStyle w:val="font31"/>
                <w:rFonts w:cs="Times New Roman" w:hint="default"/>
                <w:lang w:bidi="ar"/>
              </w:rPr>
            </w:pPr>
          </w:p>
          <w:p w14:paraId="51A94FE8" w14:textId="77777777" w:rsidR="00941C24" w:rsidRPr="00A40813" w:rsidRDefault="00941C24">
            <w:pPr>
              <w:widowControl/>
              <w:jc w:val="left"/>
              <w:textAlignment w:val="center"/>
              <w:rPr>
                <w:rStyle w:val="font31"/>
                <w:rFonts w:cs="Times New Roman" w:hint="default"/>
                <w:lang w:bidi="ar"/>
              </w:rPr>
            </w:pPr>
          </w:p>
          <w:p w14:paraId="676B5264" w14:textId="77777777" w:rsidR="00941C24" w:rsidRPr="00A40813" w:rsidRDefault="00941C24">
            <w:pPr>
              <w:widowControl/>
              <w:jc w:val="left"/>
              <w:textAlignment w:val="center"/>
              <w:rPr>
                <w:rStyle w:val="font31"/>
                <w:rFonts w:cs="Times New Roman" w:hint="default"/>
                <w:lang w:bidi="ar"/>
              </w:rPr>
            </w:pPr>
          </w:p>
          <w:p w14:paraId="1B44C1BD" w14:textId="77777777" w:rsidR="00941C24" w:rsidRPr="00A40813" w:rsidRDefault="00941C24">
            <w:pPr>
              <w:widowControl/>
              <w:jc w:val="left"/>
              <w:textAlignment w:val="center"/>
              <w:rPr>
                <w:rStyle w:val="font31"/>
                <w:rFonts w:cs="Times New Roman" w:hint="default"/>
                <w:lang w:bidi="ar"/>
              </w:rPr>
            </w:pPr>
          </w:p>
          <w:p w14:paraId="37C9295B" w14:textId="77777777" w:rsidR="00941C24" w:rsidRPr="00A40813" w:rsidRDefault="00941C24">
            <w:pPr>
              <w:widowControl/>
              <w:jc w:val="left"/>
              <w:textAlignment w:val="center"/>
              <w:rPr>
                <w:rStyle w:val="font31"/>
                <w:rFonts w:cs="Times New Roman" w:hint="default"/>
                <w:lang w:bidi="ar"/>
              </w:rPr>
            </w:pPr>
          </w:p>
          <w:p w14:paraId="3B445CA7" w14:textId="77777777" w:rsidR="00941C24" w:rsidRPr="00A40813" w:rsidRDefault="00941C24">
            <w:pPr>
              <w:widowControl/>
              <w:jc w:val="left"/>
              <w:textAlignment w:val="center"/>
              <w:rPr>
                <w:rStyle w:val="font31"/>
                <w:rFonts w:cs="Times New Roman" w:hint="default"/>
                <w:lang w:bidi="ar"/>
              </w:rPr>
            </w:pPr>
          </w:p>
        </w:tc>
      </w:tr>
      <w:tr w:rsidR="00941C24" w:rsidRPr="00A40813" w14:paraId="29E0B63C"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5441D"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lastRenderedPageBreak/>
              <w:t>*</w:t>
            </w:r>
            <w:r w:rsidRPr="00A40813">
              <w:rPr>
                <w:rStyle w:val="font31"/>
                <w:rFonts w:cs="Times New Roman" w:hint="default"/>
                <w:lang w:bidi="ar"/>
              </w:rPr>
              <w:t>课程简介（英文）（</w:t>
            </w:r>
            <w:r w:rsidRPr="00A40813">
              <w:rPr>
                <w:rStyle w:val="font21"/>
                <w:rFonts w:ascii="微软雅黑" w:eastAsia="微软雅黑" w:hAnsi="微软雅黑"/>
                <w:lang w:bidi="ar"/>
              </w:rPr>
              <w:t>Description</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2E6E5" w14:textId="77777777" w:rsidR="00941C24" w:rsidRPr="00A40813" w:rsidRDefault="004A45B2">
            <w:pPr>
              <w:widowControl/>
              <w:jc w:val="left"/>
              <w:textAlignment w:val="center"/>
              <w:rPr>
                <w:rStyle w:val="font31"/>
                <w:rFonts w:cs="Times New Roman" w:hint="default"/>
                <w:lang w:bidi="ar"/>
              </w:rPr>
            </w:pPr>
            <w:r w:rsidRPr="00A40813">
              <w:rPr>
                <w:rFonts w:ascii="微软雅黑" w:eastAsia="微软雅黑" w:hAnsi="微软雅黑" w:cs="Times New Roman"/>
                <w:color w:val="000000"/>
                <w:kern w:val="0"/>
                <w:sz w:val="18"/>
                <w:szCs w:val="18"/>
                <w:lang w:bidi="ar"/>
              </w:rPr>
              <w:t>（英文</w:t>
            </w:r>
            <w:r w:rsidRPr="00A40813">
              <w:rPr>
                <w:rStyle w:val="font21"/>
                <w:rFonts w:ascii="微软雅黑" w:eastAsia="微软雅黑" w:hAnsi="微软雅黑"/>
                <w:lang w:bidi="ar"/>
              </w:rPr>
              <w:t>300-500</w:t>
            </w:r>
            <w:r w:rsidRPr="00A40813">
              <w:rPr>
                <w:rStyle w:val="font31"/>
                <w:rFonts w:cs="Times New Roman" w:hint="default"/>
                <w:lang w:bidi="ar"/>
              </w:rPr>
              <w:t>字）</w:t>
            </w:r>
          </w:p>
          <w:p w14:paraId="382F6BD6" w14:textId="774F3DE7" w:rsidR="002D0C6F" w:rsidRPr="00A40813" w:rsidRDefault="002D0C6F" w:rsidP="0012213B">
            <w:pPr>
              <w:jc w:val="left"/>
              <w:rPr>
                <w:rFonts w:ascii="微软雅黑" w:eastAsia="微软雅黑" w:hAnsi="微软雅黑" w:cs="Times New Roman"/>
                <w:sz w:val="18"/>
                <w:szCs w:val="18"/>
              </w:rPr>
            </w:pPr>
            <w:r w:rsidRPr="00A40813">
              <w:rPr>
                <w:rFonts w:ascii="微软雅黑" w:eastAsia="微软雅黑" w:hAnsi="微软雅黑" w:cs="Times New Roman"/>
                <w:sz w:val="18"/>
                <w:szCs w:val="18"/>
              </w:rPr>
              <w:t>This course is an English language proficiency course. Students are required to improve English listening and note-taking, interpreting and public speaking skills.</w:t>
            </w:r>
          </w:p>
          <w:p w14:paraId="2F0A3F1B" w14:textId="07A83798" w:rsidR="0012213B" w:rsidRPr="00A40813" w:rsidRDefault="0012213B" w:rsidP="0012213B">
            <w:pPr>
              <w:jc w:val="left"/>
              <w:rPr>
                <w:rFonts w:ascii="微软雅黑" w:eastAsia="微软雅黑" w:hAnsi="微软雅黑" w:cs="Times New Roman"/>
                <w:sz w:val="18"/>
                <w:szCs w:val="18"/>
              </w:rPr>
            </w:pPr>
            <w:r w:rsidRPr="00A40813">
              <w:rPr>
                <w:rFonts w:ascii="微软雅黑" w:eastAsia="微软雅黑" w:hAnsi="微软雅黑" w:cs="Times New Roman" w:hint="eastAsia"/>
                <w:sz w:val="18"/>
                <w:szCs w:val="18"/>
              </w:rPr>
              <w:t xml:space="preserve">The Interpretation course is designed to equip students with the learning outcomes necessary to </w:t>
            </w:r>
            <w:r w:rsidR="0091605A" w:rsidRPr="00A40813">
              <w:rPr>
                <w:rFonts w:ascii="微软雅黑" w:eastAsia="微软雅黑" w:hAnsi="微软雅黑" w:cs="Times New Roman" w:hint="eastAsia"/>
                <w:sz w:val="18"/>
                <w:szCs w:val="18"/>
              </w:rPr>
              <w:t>achieve</w:t>
            </w:r>
            <w:r w:rsidR="0091605A" w:rsidRPr="00A40813">
              <w:rPr>
                <w:rFonts w:ascii="微软雅黑" w:eastAsia="微软雅黑" w:hAnsi="微软雅黑" w:cs="Times New Roman"/>
                <w:sz w:val="18"/>
                <w:szCs w:val="18"/>
              </w:rPr>
              <w:t xml:space="preserve"> a solid progress in English. </w:t>
            </w:r>
            <w:r w:rsidRPr="00A40813">
              <w:rPr>
                <w:rFonts w:ascii="微软雅黑" w:eastAsia="微软雅黑" w:hAnsi="微软雅黑" w:cs="Times New Roman" w:hint="eastAsia"/>
                <w:sz w:val="18"/>
                <w:szCs w:val="18"/>
              </w:rPr>
              <w:t xml:space="preserve">Students will be guided through the basic interpretation principles; specific interpretation techniques; </w:t>
            </w:r>
            <w:r w:rsidR="002D0C6F" w:rsidRPr="00A40813">
              <w:rPr>
                <w:rFonts w:ascii="微软雅黑" w:eastAsia="微软雅黑" w:hAnsi="微软雅黑" w:cs="Times New Roman"/>
                <w:sz w:val="18"/>
                <w:szCs w:val="18"/>
              </w:rPr>
              <w:t>difference in Chinese and English</w:t>
            </w:r>
            <w:proofErr w:type="gramStart"/>
            <w:r w:rsidR="00FD5F36">
              <w:rPr>
                <w:rFonts w:ascii="微软雅黑" w:eastAsia="微软雅黑" w:hAnsi="微软雅黑" w:cs="Times New Roman"/>
                <w:sz w:val="18"/>
                <w:szCs w:val="18"/>
              </w:rPr>
              <w:t>,,</w:t>
            </w:r>
            <w:proofErr w:type="gramEnd"/>
            <w:r w:rsidR="00FD5F36">
              <w:rPr>
                <w:rFonts w:ascii="微软雅黑" w:eastAsia="微软雅黑" w:hAnsi="微软雅黑" w:cs="Times New Roman"/>
                <w:sz w:val="18"/>
                <w:szCs w:val="18"/>
              </w:rPr>
              <w:t xml:space="preserve"> and public speaking skills. </w:t>
            </w:r>
          </w:p>
          <w:p w14:paraId="20117EE7" w14:textId="6CD5B254" w:rsidR="0012213B" w:rsidRPr="00A40813" w:rsidRDefault="0012213B" w:rsidP="0012213B">
            <w:pPr>
              <w:jc w:val="left"/>
              <w:rPr>
                <w:rFonts w:ascii="微软雅黑" w:eastAsia="微软雅黑" w:hAnsi="微软雅黑" w:cs="Times New Roman"/>
                <w:sz w:val="18"/>
                <w:szCs w:val="18"/>
                <w:u w:val="single"/>
              </w:rPr>
            </w:pPr>
            <w:r w:rsidRPr="00A40813">
              <w:rPr>
                <w:rFonts w:ascii="微软雅黑" w:eastAsia="微软雅黑" w:hAnsi="微软雅黑" w:cs="Times New Roman" w:hint="eastAsia"/>
                <w:sz w:val="18"/>
                <w:szCs w:val="18"/>
              </w:rPr>
              <w:t xml:space="preserve">The course starts with lectures which will help students to understand the main principles of interpretation. It is followed by </w:t>
            </w:r>
            <w:r w:rsidR="0091605A" w:rsidRPr="00A40813">
              <w:rPr>
                <w:rFonts w:ascii="微软雅黑" w:eastAsia="微软雅黑" w:hAnsi="微软雅黑" w:cs="Times New Roman"/>
                <w:sz w:val="18"/>
                <w:szCs w:val="18"/>
              </w:rPr>
              <w:t>theme-based</w:t>
            </w:r>
            <w:r w:rsidRPr="00A40813">
              <w:rPr>
                <w:rFonts w:ascii="微软雅黑" w:eastAsia="微软雅黑" w:hAnsi="微软雅黑" w:cs="Times New Roman" w:hint="eastAsia"/>
                <w:sz w:val="18"/>
                <w:szCs w:val="18"/>
              </w:rPr>
              <w:t xml:space="preserve"> interpretation practices to hone </w:t>
            </w:r>
            <w:r w:rsidR="0091605A" w:rsidRPr="00A40813">
              <w:rPr>
                <w:rFonts w:ascii="微软雅黑" w:eastAsia="微软雅黑" w:hAnsi="微软雅黑" w:cs="Times New Roman"/>
                <w:sz w:val="18"/>
                <w:szCs w:val="18"/>
              </w:rPr>
              <w:t>English</w:t>
            </w:r>
            <w:r w:rsidRPr="00A40813">
              <w:rPr>
                <w:rFonts w:ascii="微软雅黑" w:eastAsia="微软雅黑" w:hAnsi="微软雅黑" w:cs="Times New Roman" w:hint="eastAsia"/>
                <w:sz w:val="18"/>
                <w:szCs w:val="18"/>
              </w:rPr>
              <w:t xml:space="preserve"> skills</w:t>
            </w:r>
            <w:r w:rsidR="00FD5F36">
              <w:rPr>
                <w:rFonts w:ascii="微软雅黑" w:eastAsia="微软雅黑" w:hAnsi="微软雅黑" w:cs="Times New Roman"/>
                <w:sz w:val="18"/>
                <w:szCs w:val="18"/>
              </w:rPr>
              <w:t xml:space="preserve">. The themes include </w:t>
            </w:r>
            <w:r w:rsidR="00897489" w:rsidRPr="00A40813">
              <w:rPr>
                <w:rFonts w:ascii="微软雅黑" w:eastAsia="微软雅黑" w:hAnsi="微软雅黑" w:cs="Times New Roman"/>
                <w:sz w:val="18"/>
                <w:szCs w:val="18"/>
              </w:rPr>
              <w:t xml:space="preserve">ceremonial speeches, culture and education, tourism, health, trade and economy, science and technology, and entertainment. </w:t>
            </w:r>
          </w:p>
          <w:p w14:paraId="17ED3390" w14:textId="0E5FCF7A" w:rsidR="00941C24" w:rsidRPr="00A40813" w:rsidRDefault="0012213B">
            <w:pPr>
              <w:widowControl/>
              <w:jc w:val="left"/>
              <w:textAlignment w:val="center"/>
              <w:rPr>
                <w:rStyle w:val="font31"/>
                <w:rFonts w:cs="Times New Roman" w:hint="default"/>
                <w:lang w:bidi="ar"/>
              </w:rPr>
            </w:pPr>
            <w:r w:rsidRPr="00A40813">
              <w:rPr>
                <w:rFonts w:ascii="微软雅黑" w:eastAsia="微软雅黑" w:hAnsi="微软雅黑" w:cs="Times New Roman" w:hint="eastAsia"/>
                <w:color w:val="000000"/>
                <w:sz w:val="18"/>
                <w:szCs w:val="18"/>
              </w:rPr>
              <w:t>Students are expected to have an improved understanding of the Chinese and English languages</w:t>
            </w:r>
            <w:r w:rsidR="00897489" w:rsidRPr="00A40813">
              <w:rPr>
                <w:rFonts w:ascii="微软雅黑" w:eastAsia="微软雅黑" w:hAnsi="微软雅黑" w:cs="Times New Roman"/>
                <w:color w:val="000000"/>
                <w:sz w:val="18"/>
                <w:szCs w:val="18"/>
              </w:rPr>
              <w:t xml:space="preserve"> and</w:t>
            </w:r>
            <w:r w:rsidRPr="00A40813">
              <w:rPr>
                <w:rFonts w:ascii="微软雅黑" w:eastAsia="微软雅黑" w:hAnsi="微软雅黑" w:cs="Times New Roman" w:hint="eastAsia"/>
                <w:color w:val="000000"/>
                <w:sz w:val="18"/>
                <w:szCs w:val="18"/>
              </w:rPr>
              <w:t xml:space="preserve"> </w:t>
            </w:r>
            <w:r w:rsidR="00590299">
              <w:rPr>
                <w:rFonts w:ascii="微软雅黑" w:eastAsia="微软雅黑" w:hAnsi="微软雅黑" w:cs="Times New Roman"/>
                <w:color w:val="000000"/>
                <w:sz w:val="18"/>
                <w:szCs w:val="18"/>
              </w:rPr>
              <w:t>achieve higher proficiency in English</w:t>
            </w:r>
            <w:r w:rsidR="0091605A" w:rsidRPr="00A40813">
              <w:rPr>
                <w:rFonts w:ascii="微软雅黑" w:eastAsia="微软雅黑" w:hAnsi="微软雅黑" w:cs="Times New Roman"/>
                <w:color w:val="000000"/>
                <w:sz w:val="18"/>
                <w:szCs w:val="18"/>
              </w:rPr>
              <w:t xml:space="preserve">. Weekly assignments are expected to lay a solid foundation for </w:t>
            </w:r>
            <w:r w:rsidR="0057330A">
              <w:rPr>
                <w:rFonts w:ascii="微软雅黑" w:eastAsia="微软雅黑" w:hAnsi="微软雅黑" w:cs="Times New Roman"/>
                <w:color w:val="000000"/>
                <w:sz w:val="18"/>
                <w:szCs w:val="18"/>
              </w:rPr>
              <w:t>expected</w:t>
            </w:r>
            <w:r w:rsidR="0091605A" w:rsidRPr="00A40813">
              <w:rPr>
                <w:rFonts w:ascii="微软雅黑" w:eastAsia="微软雅黑" w:hAnsi="微软雅黑" w:cs="Times New Roman"/>
                <w:color w:val="000000"/>
                <w:sz w:val="18"/>
                <w:szCs w:val="18"/>
              </w:rPr>
              <w:t xml:space="preserve"> course outcomes.  </w:t>
            </w:r>
          </w:p>
          <w:p w14:paraId="01DFCCD8" w14:textId="77777777" w:rsidR="00941C24" w:rsidRPr="00A40813" w:rsidRDefault="00941C24">
            <w:pPr>
              <w:widowControl/>
              <w:jc w:val="left"/>
              <w:textAlignment w:val="center"/>
              <w:rPr>
                <w:rStyle w:val="font31"/>
                <w:rFonts w:cs="Times New Roman" w:hint="default"/>
                <w:lang w:bidi="ar"/>
              </w:rPr>
            </w:pPr>
          </w:p>
          <w:p w14:paraId="01C2306C" w14:textId="77777777" w:rsidR="00941C24" w:rsidRPr="00A40813" w:rsidRDefault="00941C24">
            <w:pPr>
              <w:widowControl/>
              <w:jc w:val="left"/>
              <w:textAlignment w:val="center"/>
              <w:rPr>
                <w:rStyle w:val="font31"/>
                <w:rFonts w:cs="Times New Roman" w:hint="default"/>
                <w:lang w:bidi="ar"/>
              </w:rPr>
            </w:pPr>
          </w:p>
          <w:p w14:paraId="11C84A53" w14:textId="77777777" w:rsidR="00941C24" w:rsidRPr="00A40813" w:rsidRDefault="00941C24">
            <w:pPr>
              <w:widowControl/>
              <w:jc w:val="left"/>
              <w:textAlignment w:val="center"/>
              <w:rPr>
                <w:rStyle w:val="font31"/>
                <w:rFonts w:cs="Times New Roman" w:hint="default"/>
                <w:lang w:bidi="ar"/>
              </w:rPr>
            </w:pPr>
          </w:p>
          <w:p w14:paraId="4BD80745" w14:textId="77777777" w:rsidR="00941C24" w:rsidRPr="00A40813" w:rsidRDefault="00941C24">
            <w:pPr>
              <w:widowControl/>
              <w:jc w:val="left"/>
              <w:textAlignment w:val="center"/>
              <w:rPr>
                <w:rStyle w:val="font31"/>
                <w:rFonts w:cs="Times New Roman" w:hint="default"/>
                <w:lang w:bidi="ar"/>
              </w:rPr>
            </w:pPr>
          </w:p>
          <w:p w14:paraId="399BD254" w14:textId="77777777" w:rsidR="00941C24" w:rsidRPr="00A40813" w:rsidRDefault="00941C24">
            <w:pPr>
              <w:widowControl/>
              <w:jc w:val="left"/>
              <w:textAlignment w:val="center"/>
              <w:rPr>
                <w:rStyle w:val="font31"/>
                <w:rFonts w:cs="Times New Roman" w:hint="default"/>
                <w:lang w:bidi="ar"/>
              </w:rPr>
            </w:pPr>
          </w:p>
        </w:tc>
      </w:tr>
      <w:tr w:rsidR="00941C24" w:rsidRPr="00A40813" w14:paraId="40A04D56"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2CBBEDD8"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Style w:val="font71"/>
                <w:rFonts w:cs="Times New Roman"/>
                <w:sz w:val="18"/>
                <w:szCs w:val="18"/>
                <w:lang w:bidi="ar"/>
              </w:rPr>
              <w:t>课程目标与内容（</w:t>
            </w:r>
            <w:r w:rsidRPr="00A40813">
              <w:rPr>
                <w:rStyle w:val="font91"/>
                <w:rFonts w:ascii="微软雅黑" w:eastAsia="微软雅黑" w:hAnsi="微软雅黑"/>
                <w:sz w:val="18"/>
                <w:szCs w:val="18"/>
                <w:lang w:bidi="ar"/>
              </w:rPr>
              <w:t>Course objectives and contents</w:t>
            </w:r>
            <w:r w:rsidRPr="00A40813">
              <w:rPr>
                <w:rStyle w:val="font71"/>
                <w:rFonts w:cs="Times New Roman"/>
                <w:sz w:val="18"/>
                <w:szCs w:val="18"/>
                <w:lang w:bidi="ar"/>
              </w:rPr>
              <w:t>）</w:t>
            </w:r>
          </w:p>
        </w:tc>
      </w:tr>
      <w:tr w:rsidR="00941C24" w:rsidRPr="00A40813" w14:paraId="10D37AED"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3BC39"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课程目标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B4E7C" w14:textId="4893CF47" w:rsidR="00F66FA5" w:rsidRPr="00A40813" w:rsidRDefault="00F66FA5" w:rsidP="00F66FA5">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1．知识底蕴</w:t>
            </w:r>
            <w:r w:rsidR="000C32B8">
              <w:rPr>
                <w:rFonts w:ascii="微软雅黑" w:eastAsia="微软雅黑" w:hAnsi="微软雅黑" w:cs="Times New Roman" w:hint="eastAsia"/>
                <w:color w:val="000000"/>
                <w:kern w:val="0"/>
                <w:sz w:val="18"/>
                <w:szCs w:val="18"/>
                <w:lang w:bidi="ar"/>
              </w:rPr>
              <w:t xml:space="preserve"> </w:t>
            </w:r>
            <w:r w:rsidR="000C32B8">
              <w:rPr>
                <w:rFonts w:ascii="微软雅黑" w:eastAsia="微软雅黑" w:hAnsi="微软雅黑" w:cs="Times New Roman"/>
                <w:color w:val="000000"/>
                <w:kern w:val="0"/>
                <w:sz w:val="18"/>
                <w:szCs w:val="18"/>
                <w:lang w:bidi="ar"/>
              </w:rPr>
              <w:t>A1A4A5</w:t>
            </w:r>
          </w:p>
          <w:p w14:paraId="1CEEC14B" w14:textId="77777777" w:rsidR="00F66FA5" w:rsidRPr="00A40813" w:rsidRDefault="00F66FA5" w:rsidP="00F66FA5">
            <w:pPr>
              <w:pStyle w:val="a3"/>
              <w:numPr>
                <w:ilvl w:val="0"/>
                <w:numId w:val="3"/>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学习并了解汉英语言的区别、发音、文化现象，并在实践中灵活使用翻译技巧处理相关问题；</w:t>
            </w:r>
          </w:p>
          <w:p w14:paraId="0E7A1059" w14:textId="77777777" w:rsidR="00F66FA5" w:rsidRPr="00A40813" w:rsidRDefault="00F66FA5" w:rsidP="00F66FA5">
            <w:pPr>
              <w:pStyle w:val="a3"/>
              <w:numPr>
                <w:ilvl w:val="0"/>
                <w:numId w:val="3"/>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进一步了解并掌握英语的词语、结构和功能特点；</w:t>
            </w:r>
          </w:p>
          <w:p w14:paraId="7BD1DF59" w14:textId="77777777" w:rsidR="00F66FA5" w:rsidRPr="00A40813" w:rsidRDefault="00F66FA5" w:rsidP="00F66FA5">
            <w:pPr>
              <w:pStyle w:val="a3"/>
              <w:numPr>
                <w:ilvl w:val="0"/>
                <w:numId w:val="3"/>
              </w:numPr>
              <w:ind w:firstLineChars="0"/>
              <w:jc w:val="left"/>
              <w:rPr>
                <w:rFonts w:ascii="微软雅黑" w:eastAsia="微软雅黑" w:hAnsi="微软雅黑" w:cs="Times New Roman"/>
                <w:color w:val="000000"/>
                <w:kern w:val="0"/>
                <w:sz w:val="18"/>
                <w:szCs w:val="18"/>
                <w:lang w:bidi="ar"/>
              </w:rPr>
            </w:pPr>
            <w:proofErr w:type="gramStart"/>
            <w:r w:rsidRPr="00A40813">
              <w:rPr>
                <w:rFonts w:ascii="微软雅黑" w:eastAsia="微软雅黑" w:hAnsi="微软雅黑" w:cs="Times New Roman" w:hint="eastAsia"/>
                <w:color w:val="000000"/>
                <w:kern w:val="0"/>
                <w:sz w:val="18"/>
                <w:szCs w:val="18"/>
                <w:lang w:bidi="ar"/>
              </w:rPr>
              <w:t>学习从跨文化</w:t>
            </w:r>
            <w:proofErr w:type="gramEnd"/>
            <w:r w:rsidRPr="00A40813">
              <w:rPr>
                <w:rFonts w:ascii="微软雅黑" w:eastAsia="微软雅黑" w:hAnsi="微软雅黑" w:cs="Times New Roman" w:hint="eastAsia"/>
                <w:color w:val="000000"/>
                <w:kern w:val="0"/>
                <w:sz w:val="18"/>
                <w:szCs w:val="18"/>
                <w:lang w:bidi="ar"/>
              </w:rPr>
              <w:t>视角分析社会热点问题及其它具体问题，培养跨文化意识。</w:t>
            </w:r>
          </w:p>
          <w:p w14:paraId="3D72624D" w14:textId="2B46EAA2" w:rsidR="00F66FA5" w:rsidRPr="00A40813" w:rsidRDefault="00F66FA5" w:rsidP="00F66FA5">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 xml:space="preserve">2. </w:t>
            </w:r>
            <w:r w:rsidR="00313C60" w:rsidRPr="00A40813">
              <w:rPr>
                <w:rFonts w:ascii="微软雅黑" w:eastAsia="微软雅黑" w:hAnsi="微软雅黑" w:cs="Times New Roman" w:hint="eastAsia"/>
                <w:color w:val="000000"/>
                <w:kern w:val="0"/>
                <w:sz w:val="18"/>
                <w:szCs w:val="18"/>
                <w:lang w:bidi="ar"/>
              </w:rPr>
              <w:t>语言</w:t>
            </w:r>
            <w:r w:rsidRPr="00A40813">
              <w:rPr>
                <w:rFonts w:ascii="微软雅黑" w:eastAsia="微软雅黑" w:hAnsi="微软雅黑" w:cs="Times New Roman" w:hint="eastAsia"/>
                <w:color w:val="000000"/>
                <w:kern w:val="0"/>
                <w:sz w:val="18"/>
                <w:szCs w:val="18"/>
                <w:lang w:bidi="ar"/>
              </w:rPr>
              <w:t>技能</w:t>
            </w:r>
            <w:r w:rsidR="000C32B8">
              <w:rPr>
                <w:rFonts w:ascii="微软雅黑" w:eastAsia="微软雅黑" w:hAnsi="微软雅黑" w:cs="Times New Roman" w:hint="eastAsia"/>
                <w:color w:val="000000"/>
                <w:kern w:val="0"/>
                <w:sz w:val="18"/>
                <w:szCs w:val="18"/>
                <w:lang w:bidi="ar"/>
              </w:rPr>
              <w:t>C</w:t>
            </w:r>
            <w:r w:rsidR="000C32B8">
              <w:rPr>
                <w:rFonts w:ascii="微软雅黑" w:eastAsia="微软雅黑" w:hAnsi="微软雅黑" w:cs="Times New Roman"/>
                <w:color w:val="000000"/>
                <w:kern w:val="0"/>
                <w:sz w:val="18"/>
                <w:szCs w:val="18"/>
                <w:lang w:bidi="ar"/>
              </w:rPr>
              <w:t>1C4C5</w:t>
            </w:r>
          </w:p>
          <w:p w14:paraId="6831FF4F" w14:textId="77777777" w:rsidR="00F66FA5" w:rsidRPr="00A40813" w:rsidRDefault="00F66FA5" w:rsidP="00F66FA5">
            <w:pPr>
              <w:pStyle w:val="a3"/>
              <w:numPr>
                <w:ilvl w:val="0"/>
                <w:numId w:val="4"/>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训练</w:t>
            </w:r>
            <w:proofErr w:type="gramStart"/>
            <w:r w:rsidRPr="00A40813">
              <w:rPr>
                <w:rFonts w:ascii="微软雅黑" w:eastAsia="微软雅黑" w:hAnsi="微软雅黑" w:cs="Times New Roman" w:hint="eastAsia"/>
                <w:color w:val="000000"/>
                <w:kern w:val="0"/>
                <w:sz w:val="18"/>
                <w:szCs w:val="18"/>
                <w:lang w:bidi="ar"/>
              </w:rPr>
              <w:t>源语分别</w:t>
            </w:r>
            <w:proofErr w:type="gramEnd"/>
            <w:r w:rsidRPr="00A40813">
              <w:rPr>
                <w:rFonts w:ascii="微软雅黑" w:eastAsia="微软雅黑" w:hAnsi="微软雅黑" w:cs="Times New Roman" w:hint="eastAsia"/>
                <w:color w:val="000000"/>
                <w:kern w:val="0"/>
                <w:sz w:val="18"/>
                <w:szCs w:val="18"/>
                <w:lang w:bidi="ar"/>
              </w:rPr>
              <w:t>为英文和中文的笔记能力；</w:t>
            </w:r>
          </w:p>
          <w:p w14:paraId="611C63A5" w14:textId="77777777" w:rsidR="00F66FA5" w:rsidRPr="00A40813" w:rsidRDefault="00F66FA5" w:rsidP="00F66FA5">
            <w:pPr>
              <w:pStyle w:val="a3"/>
              <w:numPr>
                <w:ilvl w:val="0"/>
                <w:numId w:val="4"/>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训练英文听力理解的能力，尤其是信息之间的逻辑关系；</w:t>
            </w:r>
          </w:p>
          <w:p w14:paraId="1927AB01" w14:textId="77777777" w:rsidR="00F66FA5" w:rsidRPr="00A40813" w:rsidRDefault="00F66FA5" w:rsidP="00F66FA5">
            <w:pPr>
              <w:pStyle w:val="a3"/>
              <w:numPr>
                <w:ilvl w:val="0"/>
                <w:numId w:val="4"/>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训练中英两种语言之间的转化能力；</w:t>
            </w:r>
          </w:p>
          <w:p w14:paraId="21D7F4B8" w14:textId="77777777" w:rsidR="00F66FA5" w:rsidRPr="00A40813" w:rsidRDefault="00F66FA5" w:rsidP="00F66FA5">
            <w:pPr>
              <w:pStyle w:val="a3"/>
              <w:numPr>
                <w:ilvl w:val="0"/>
                <w:numId w:val="4"/>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学会使用网络信息资源的能力；</w:t>
            </w:r>
          </w:p>
          <w:p w14:paraId="74D408E3" w14:textId="77777777" w:rsidR="00F66FA5" w:rsidRPr="00A40813" w:rsidRDefault="00F66FA5" w:rsidP="00F66FA5">
            <w:pPr>
              <w:pStyle w:val="a3"/>
              <w:numPr>
                <w:ilvl w:val="0"/>
                <w:numId w:val="4"/>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培养英语、汉语的信息表达能力；</w:t>
            </w:r>
          </w:p>
          <w:p w14:paraId="0565E8B3" w14:textId="3E76F1D5" w:rsidR="00F66FA5" w:rsidRPr="00A40813" w:rsidRDefault="00F66FA5" w:rsidP="00F66FA5">
            <w:pPr>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3. 通用技能</w:t>
            </w:r>
            <w:r w:rsidR="000C32B8">
              <w:rPr>
                <w:rFonts w:ascii="微软雅黑" w:eastAsia="微软雅黑" w:hAnsi="微软雅黑" w:cs="Times New Roman" w:hint="eastAsia"/>
                <w:color w:val="000000"/>
                <w:kern w:val="0"/>
                <w:sz w:val="18"/>
                <w:szCs w:val="18"/>
                <w:lang w:bidi="ar"/>
              </w:rPr>
              <w:t>D</w:t>
            </w:r>
            <w:r w:rsidR="000C32B8">
              <w:rPr>
                <w:rFonts w:ascii="微软雅黑" w:eastAsia="微软雅黑" w:hAnsi="微软雅黑" w:cs="Times New Roman"/>
                <w:color w:val="000000"/>
                <w:kern w:val="0"/>
                <w:sz w:val="18"/>
                <w:szCs w:val="18"/>
                <w:lang w:bidi="ar"/>
              </w:rPr>
              <w:t>1D2</w:t>
            </w:r>
          </w:p>
          <w:p w14:paraId="319CD4CC" w14:textId="77777777" w:rsidR="00F66FA5" w:rsidRPr="00A40813" w:rsidRDefault="00F66FA5" w:rsidP="00F66FA5">
            <w:pPr>
              <w:pStyle w:val="a3"/>
              <w:numPr>
                <w:ilvl w:val="0"/>
                <w:numId w:val="5"/>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口头报告能力；</w:t>
            </w:r>
          </w:p>
          <w:p w14:paraId="21B3FBE6" w14:textId="6ADB2ABC" w:rsidR="00F66FA5" w:rsidRPr="00A40813" w:rsidRDefault="00F66FA5" w:rsidP="00F66FA5">
            <w:pPr>
              <w:pStyle w:val="a3"/>
              <w:numPr>
                <w:ilvl w:val="0"/>
                <w:numId w:val="5"/>
              </w:numPr>
              <w:ind w:firstLineChars="0"/>
              <w:jc w:val="left"/>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lastRenderedPageBreak/>
              <w:t>抗压能力</w:t>
            </w:r>
          </w:p>
        </w:tc>
      </w:tr>
      <w:tr w:rsidR="00941C24" w:rsidRPr="00A40813" w14:paraId="0D09AF71" w14:textId="77777777" w:rsidTr="00453418">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F9DCE"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lastRenderedPageBreak/>
              <w:t>*</w:t>
            </w:r>
            <w:r w:rsidRPr="00A40813">
              <w:rPr>
                <w:rStyle w:val="font31"/>
                <w:rFonts w:cs="Times New Roman" w:hint="default"/>
                <w:lang w:bidi="ar"/>
              </w:rPr>
              <w:t>教学内容进度安排及对应课程目标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5BB29"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章节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9C6C6"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B5A38"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学时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0EA58"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教学形式</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AD6D5"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0914D" w14:textId="77777777" w:rsidR="00941C24" w:rsidRPr="00A40813" w:rsidRDefault="004A45B2">
            <w:pPr>
              <w:widowControl/>
              <w:jc w:val="center"/>
              <w:textAlignment w:val="center"/>
              <w:rPr>
                <w:rFonts w:ascii="微软雅黑" w:eastAsia="微软雅黑" w:hAnsi="微软雅黑" w:cs="Times New Roman"/>
                <w:color w:val="000000"/>
                <w:sz w:val="18"/>
                <w:szCs w:val="18"/>
              </w:rPr>
            </w:pPr>
            <w:proofErr w:type="gramStart"/>
            <w:r w:rsidRPr="00A40813">
              <w:rPr>
                <w:rFonts w:ascii="微软雅黑" w:eastAsia="微软雅黑" w:hAnsi="微软雅黑" w:cs="Times New Roman"/>
                <w:color w:val="000000"/>
                <w:kern w:val="0"/>
                <w:sz w:val="18"/>
                <w:szCs w:val="18"/>
                <w:lang w:bidi="ar"/>
              </w:rPr>
              <w:t>课程思政融入</w:t>
            </w:r>
            <w:proofErr w:type="gramEnd"/>
            <w:r w:rsidRPr="00A40813">
              <w:rPr>
                <w:rFonts w:ascii="微软雅黑" w:eastAsia="微软雅黑" w:hAnsi="微软雅黑"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334B3" w14:textId="77777777" w:rsidR="00941C24" w:rsidRPr="00A40813" w:rsidRDefault="004A45B2">
            <w:pPr>
              <w:widowControl/>
              <w:jc w:val="center"/>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对应课程目标</w:t>
            </w:r>
          </w:p>
        </w:tc>
      </w:tr>
      <w:tr w:rsidR="00941C24" w:rsidRPr="00A40813" w14:paraId="212452A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C318E" w14:textId="77777777" w:rsidR="00941C24" w:rsidRPr="00A40813" w:rsidRDefault="00941C24">
            <w:pPr>
              <w:jc w:val="center"/>
              <w:rPr>
                <w:rFonts w:ascii="微软雅黑" w:eastAsia="微软雅黑" w:hAnsi="微软雅黑"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5F492" w14:textId="3784BC9E" w:rsidR="00941C24" w:rsidRPr="00A40813" w:rsidRDefault="00941C24">
            <w:pPr>
              <w:rPr>
                <w:rFonts w:ascii="微软雅黑" w:eastAsia="微软雅黑" w:hAnsi="微软雅黑" w:cs="Times New Roman"/>
                <w:color w:val="000000"/>
                <w:sz w:val="18"/>
                <w:szCs w:val="18"/>
              </w:rPr>
            </w:pPr>
          </w:p>
        </w:tc>
      </w:tr>
      <w:tr w:rsidR="00941C24" w:rsidRPr="00A40813" w14:paraId="78FA5F52" w14:textId="77777777" w:rsidTr="00453418">
        <w:trPr>
          <w:trHeight w:val="159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4247E" w14:textId="77777777" w:rsidR="00941C24" w:rsidRPr="00A40813" w:rsidRDefault="00941C24">
            <w:pPr>
              <w:jc w:val="center"/>
              <w:rPr>
                <w:rFonts w:ascii="微软雅黑" w:eastAsia="微软雅黑" w:hAnsi="微软雅黑" w:cs="Times New Roman"/>
                <w:color w:val="FF0000"/>
                <w:sz w:val="18"/>
                <w:szCs w:val="18"/>
              </w:rPr>
            </w:pPr>
          </w:p>
        </w:tc>
        <w:tc>
          <w:tcPr>
            <w:tcW w:w="58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D78BC5B" w14:textId="77777777"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第一章</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0BDECCF2" w14:textId="7A015F2D" w:rsidR="00941C24" w:rsidRPr="00A40813" w:rsidRDefault="00F66FA5">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口译基本介绍</w:t>
            </w:r>
            <w:r w:rsidR="005F3F13" w:rsidRPr="00A40813">
              <w:rPr>
                <w:rFonts w:ascii="微软雅黑" w:eastAsia="微软雅黑" w:hAnsi="微软雅黑" w:cs="Times New Roman" w:hint="eastAsia"/>
                <w:color w:val="000000"/>
                <w:kern w:val="0"/>
                <w:sz w:val="18"/>
                <w:szCs w:val="18"/>
                <w:lang w:bidi="ar"/>
              </w:rPr>
              <w:t>和学习方案制定</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D692A3D" w14:textId="77777777" w:rsidR="00941C24" w:rsidRPr="00A40813" w:rsidRDefault="004A45B2" w:rsidP="004A45B2">
            <w:pPr>
              <w:widowControl/>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6</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6866D8E" w14:textId="15AD3D67" w:rsidR="00941C24" w:rsidRPr="00A40813" w:rsidRDefault="005F3F13" w:rsidP="004A45B2">
            <w:pPr>
              <w:widowControl/>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讲解和讨论</w:t>
            </w:r>
          </w:p>
        </w:tc>
        <w:tc>
          <w:tcPr>
            <w:tcW w:w="144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2E25C31E" w14:textId="3DE84C36" w:rsidR="00941C24" w:rsidRPr="00A40813" w:rsidRDefault="005F3F13">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听力和阅读；课堂提问</w:t>
            </w:r>
          </w:p>
        </w:tc>
        <w:tc>
          <w:tcPr>
            <w:tcW w:w="113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9BB2A44" w14:textId="78A09AFC" w:rsidR="00941C24" w:rsidRPr="00A40813" w:rsidRDefault="00BE127A">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通过设计练习方案,培养学习毅力</w:t>
            </w:r>
            <w:r w:rsidR="00313C60" w:rsidRPr="00A40813">
              <w:rPr>
                <w:rFonts w:ascii="微软雅黑" w:eastAsia="微软雅黑" w:hAnsi="微软雅黑" w:cs="Times New Roman" w:hint="eastAsia"/>
                <w:color w:val="000000"/>
                <w:sz w:val="18"/>
                <w:szCs w:val="18"/>
              </w:rPr>
              <w:t>C</w:t>
            </w:r>
            <w:r w:rsidR="00313C60" w:rsidRPr="00A40813">
              <w:rPr>
                <w:rFonts w:ascii="微软雅黑" w:eastAsia="微软雅黑" w:hAnsi="微软雅黑" w:cs="Times New Roman"/>
                <w:color w:val="000000"/>
                <w:sz w:val="18"/>
                <w:szCs w:val="18"/>
              </w:rPr>
              <w:t>5D1</w:t>
            </w:r>
          </w:p>
        </w:tc>
        <w:tc>
          <w:tcPr>
            <w:tcW w:w="94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C5160C6" w14:textId="5FF30193" w:rsidR="00941C24" w:rsidRPr="00A40813" w:rsidRDefault="00313C60">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1</w:t>
            </w:r>
          </w:p>
        </w:tc>
      </w:tr>
      <w:tr w:rsidR="00C24F77" w:rsidRPr="00A40813" w14:paraId="2AADA957" w14:textId="77777777" w:rsidTr="00453418">
        <w:trPr>
          <w:trHeight w:val="57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F790D" w14:textId="77777777" w:rsidR="00C24F77" w:rsidRPr="00A40813" w:rsidRDefault="00C24F77">
            <w:pPr>
              <w:jc w:val="center"/>
              <w:rPr>
                <w:rFonts w:ascii="微软雅黑" w:eastAsia="微软雅黑" w:hAnsi="微软雅黑" w:cs="Times New Roman"/>
                <w:color w:val="FF0000"/>
                <w:sz w:val="18"/>
                <w:szCs w:val="18"/>
              </w:rPr>
            </w:pPr>
          </w:p>
        </w:tc>
        <w:tc>
          <w:tcPr>
            <w:tcW w:w="58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3C24F" w14:textId="0D19ACA3" w:rsidR="00C24F77" w:rsidRPr="00A40813" w:rsidRDefault="00C24F77" w:rsidP="00C24F77">
            <w:pPr>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第二章</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241B1" w14:textId="5B2B983D" w:rsidR="00C24F77" w:rsidRPr="00A40813" w:rsidRDefault="00163DCE" w:rsidP="00C24F77">
            <w:pPr>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旅游</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EF9D7" w14:textId="06EC10D1" w:rsidR="00C24F77" w:rsidRPr="00A40813" w:rsidRDefault="002C54F5" w:rsidP="004A45B2">
            <w:pPr>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3A570" w14:textId="7A286FD8" w:rsidR="00C24F77" w:rsidRPr="00A40813" w:rsidRDefault="00163DCE" w:rsidP="004A45B2">
            <w:pPr>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EAEF4" w14:textId="4B36B36E" w:rsidR="00C24F77" w:rsidRPr="00A40813" w:rsidRDefault="00EC3191" w:rsidP="00C24F77">
            <w:pPr>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A8476" w14:textId="4466A989" w:rsidR="00C24F77" w:rsidRPr="00A40813" w:rsidRDefault="00606FC3" w:rsidP="00C24F77">
            <w:pPr>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通过主题拓展，</w:t>
            </w:r>
            <w:proofErr w:type="gramStart"/>
            <w:r w:rsidRPr="00A40813">
              <w:rPr>
                <w:rFonts w:ascii="微软雅黑" w:eastAsia="微软雅黑" w:hAnsi="微软雅黑" w:cs="Times New Roman" w:hint="eastAsia"/>
                <w:color w:val="000000"/>
                <w:sz w:val="18"/>
                <w:szCs w:val="18"/>
              </w:rPr>
              <w:t>培养家</w:t>
            </w:r>
            <w:proofErr w:type="gramEnd"/>
            <w:r w:rsidRPr="00A40813">
              <w:rPr>
                <w:rFonts w:ascii="微软雅黑" w:eastAsia="微软雅黑" w:hAnsi="微软雅黑" w:cs="Times New Roman" w:hint="eastAsia"/>
                <w:color w:val="000000"/>
                <w:sz w:val="18"/>
                <w:szCs w:val="18"/>
              </w:rPr>
              <w:t>国情怀</w:t>
            </w:r>
            <w:r w:rsidR="00313C60" w:rsidRPr="00A40813">
              <w:rPr>
                <w:rFonts w:ascii="微软雅黑" w:eastAsia="微软雅黑" w:hAnsi="微软雅黑" w:cs="Times New Roman" w:hint="eastAsia"/>
                <w:color w:val="000000"/>
                <w:sz w:val="18"/>
                <w:szCs w:val="18"/>
              </w:rPr>
              <w:t>A</w:t>
            </w:r>
            <w:r w:rsidR="00313C60" w:rsidRPr="00A40813">
              <w:rPr>
                <w:rFonts w:ascii="微软雅黑" w:eastAsia="微软雅黑" w:hAnsi="微软雅黑" w:cs="Times New Roman"/>
                <w:color w:val="000000"/>
                <w:sz w:val="18"/>
                <w:szCs w:val="18"/>
              </w:rPr>
              <w:t>2A1</w:t>
            </w:r>
          </w:p>
        </w:tc>
        <w:tc>
          <w:tcPr>
            <w:tcW w:w="94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850B9" w14:textId="76914870" w:rsidR="00C24F77" w:rsidRPr="00A40813" w:rsidRDefault="00564F63">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00313C60" w:rsidRPr="00A40813">
              <w:rPr>
                <w:rFonts w:ascii="微软雅黑" w:eastAsia="微软雅黑" w:hAnsi="微软雅黑" w:cs="Times New Roman" w:hint="eastAsia"/>
                <w:color w:val="000000"/>
                <w:sz w:val="18"/>
                <w:szCs w:val="18"/>
              </w:rPr>
              <w:t>2</w:t>
            </w:r>
            <w:r w:rsidR="00313C60" w:rsidRPr="00A40813">
              <w:rPr>
                <w:rFonts w:ascii="微软雅黑" w:eastAsia="微软雅黑" w:hAnsi="微软雅黑" w:cs="Times New Roman"/>
                <w:color w:val="000000"/>
                <w:sz w:val="18"/>
                <w:szCs w:val="18"/>
              </w:rPr>
              <w:t>, 3</w:t>
            </w:r>
          </w:p>
        </w:tc>
      </w:tr>
      <w:tr w:rsidR="00941C24" w:rsidRPr="00A40813" w14:paraId="08947334" w14:textId="77777777" w:rsidTr="0045341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7D35C" w14:textId="77777777" w:rsidR="00941C24" w:rsidRPr="00A40813" w:rsidRDefault="00941C24">
            <w:pPr>
              <w:jc w:val="center"/>
              <w:rPr>
                <w:rFonts w:ascii="微软雅黑" w:eastAsia="微软雅黑" w:hAnsi="微软雅黑"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E452F3" w14:textId="30FAC18F" w:rsidR="00941C24" w:rsidRPr="00A40813" w:rsidRDefault="00F66FA5">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第</w:t>
            </w:r>
            <w:r w:rsidR="002E5B90" w:rsidRPr="00A40813">
              <w:rPr>
                <w:rFonts w:ascii="微软雅黑" w:eastAsia="微软雅黑" w:hAnsi="微软雅黑" w:cs="Times New Roman" w:hint="eastAsia"/>
                <w:color w:val="000000"/>
                <w:sz w:val="18"/>
                <w:szCs w:val="18"/>
              </w:rPr>
              <w:t>三</w:t>
            </w:r>
            <w:r w:rsidRPr="00A40813">
              <w:rPr>
                <w:rFonts w:ascii="微软雅黑" w:eastAsia="微软雅黑" w:hAnsi="微软雅黑" w:cs="Times New Roman" w:hint="eastAsia"/>
                <w:color w:val="000000"/>
                <w:sz w:val="18"/>
                <w:szCs w:val="18"/>
              </w:rPr>
              <w:t>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F2F02" w14:textId="0A6E4593"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环保</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B4DF1" w14:textId="05422549" w:rsidR="00941C24"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A1E2C" w14:textId="60E720AF"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44F22" w14:textId="1BCB58F1" w:rsidR="00941C24"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C9A53" w14:textId="3182CD81" w:rsidR="00941C24" w:rsidRPr="00A40813" w:rsidRDefault="00606FC3">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通过主题拓展，培养以天下为己任的目标</w:t>
            </w:r>
            <w:r w:rsidR="00313C60" w:rsidRPr="00A40813">
              <w:rPr>
                <w:rFonts w:ascii="微软雅黑" w:eastAsia="微软雅黑" w:hAnsi="微软雅黑" w:cs="Times New Roman" w:hint="eastAsia"/>
                <w:color w:val="000000"/>
                <w:sz w:val="18"/>
                <w:szCs w:val="18"/>
              </w:rPr>
              <w:t>A</w:t>
            </w:r>
            <w:r w:rsidR="00313C60" w:rsidRPr="00A40813">
              <w:rPr>
                <w:rFonts w:ascii="微软雅黑" w:eastAsia="微软雅黑" w:hAnsi="微软雅黑" w:cs="Times New Roman"/>
                <w:color w:val="000000"/>
                <w:sz w:val="18"/>
                <w:szCs w:val="18"/>
              </w:rPr>
              <w:t>4A5</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94D3A" w14:textId="5D34D918" w:rsidR="00941C24"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941C24" w:rsidRPr="00A40813" w14:paraId="4B40F76E" w14:textId="77777777" w:rsidTr="0045341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45028" w14:textId="77777777" w:rsidR="00941C24" w:rsidRPr="00A40813" w:rsidRDefault="00941C24">
            <w:pPr>
              <w:jc w:val="center"/>
              <w:rPr>
                <w:rFonts w:ascii="微软雅黑" w:eastAsia="微软雅黑" w:hAnsi="微软雅黑"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3E633" w14:textId="57489479" w:rsidR="00941C24" w:rsidRPr="00A40813" w:rsidRDefault="00F66FA5">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第</w:t>
            </w:r>
            <w:r w:rsidR="002E5B90" w:rsidRPr="00A40813">
              <w:rPr>
                <w:rFonts w:ascii="微软雅黑" w:eastAsia="微软雅黑" w:hAnsi="微软雅黑" w:cs="Times New Roman" w:hint="eastAsia"/>
                <w:color w:val="000000"/>
                <w:sz w:val="18"/>
                <w:szCs w:val="18"/>
              </w:rPr>
              <w:t>四</w:t>
            </w:r>
            <w:r w:rsidRPr="00A40813">
              <w:rPr>
                <w:rFonts w:ascii="微软雅黑" w:eastAsia="微软雅黑" w:hAnsi="微软雅黑" w:cs="Times New Roman" w:hint="eastAsia"/>
                <w:color w:val="000000"/>
                <w:sz w:val="18"/>
                <w:szCs w:val="18"/>
              </w:rPr>
              <w:t>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2F9EF" w14:textId="70833C8E"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健康</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B23A2" w14:textId="559D2674" w:rsidR="00941C24"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2E794" w14:textId="1DDDBBBC"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AD78F" w14:textId="631FE366" w:rsidR="00941C24"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C44AB" w14:textId="02129473" w:rsidR="00941C24" w:rsidRPr="00A40813" w:rsidRDefault="00606FC3">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通过主题拓展，培养爱国情怀</w:t>
            </w:r>
            <w:r w:rsidR="00313C60" w:rsidRPr="00A40813">
              <w:rPr>
                <w:rFonts w:ascii="微软雅黑" w:eastAsia="微软雅黑" w:hAnsi="微软雅黑" w:cs="Times New Roman" w:hint="eastAsia"/>
                <w:color w:val="000000"/>
                <w:sz w:val="18"/>
                <w:szCs w:val="18"/>
              </w:rPr>
              <w:t>A</w:t>
            </w:r>
            <w:r w:rsidR="00313C60" w:rsidRPr="00A40813">
              <w:rPr>
                <w:rFonts w:ascii="微软雅黑" w:eastAsia="微软雅黑" w:hAnsi="微软雅黑" w:cs="Times New Roman"/>
                <w:color w:val="000000"/>
                <w:sz w:val="18"/>
                <w:szCs w:val="18"/>
              </w:rPr>
              <w:t>1A2</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3250A" w14:textId="7D758B31" w:rsidR="00941C24"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941C24" w:rsidRPr="00A40813" w14:paraId="07702CCE" w14:textId="77777777" w:rsidTr="0045341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1081C" w14:textId="77777777" w:rsidR="00941C24" w:rsidRPr="00A40813" w:rsidRDefault="00941C24">
            <w:pPr>
              <w:jc w:val="center"/>
              <w:rPr>
                <w:rFonts w:ascii="微软雅黑" w:eastAsia="微软雅黑" w:hAnsi="微软雅黑"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0E926" w14:textId="36C86DFA" w:rsidR="00941C24" w:rsidRPr="00A40813" w:rsidRDefault="00F66FA5">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第</w:t>
            </w:r>
            <w:r w:rsidR="002E5B90" w:rsidRPr="00A40813">
              <w:rPr>
                <w:rFonts w:ascii="微软雅黑" w:eastAsia="微软雅黑" w:hAnsi="微软雅黑" w:cs="Times New Roman" w:hint="eastAsia"/>
                <w:color w:val="000000"/>
                <w:sz w:val="18"/>
                <w:szCs w:val="18"/>
              </w:rPr>
              <w:t>五</w:t>
            </w:r>
            <w:r w:rsidRPr="00A40813">
              <w:rPr>
                <w:rFonts w:ascii="微软雅黑" w:eastAsia="微软雅黑" w:hAnsi="微软雅黑" w:cs="Times New Roman" w:hint="eastAsia"/>
                <w:color w:val="000000"/>
                <w:sz w:val="18"/>
                <w:szCs w:val="18"/>
              </w:rPr>
              <w:t>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D1B84" w14:textId="511FE22A"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贸易</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56016" w14:textId="08D90E2E" w:rsidR="00941C24"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3EA42" w14:textId="5E77CCD3"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EBDA5" w14:textId="5963B5B1" w:rsidR="00941C24"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E2A5A" w14:textId="58446204" w:rsidR="00941C24" w:rsidRPr="00A40813" w:rsidRDefault="00606FC3">
            <w:pPr>
              <w:rPr>
                <w:rFonts w:ascii="微软雅黑" w:eastAsia="微软雅黑" w:hAnsi="微软雅黑" w:cs="Times New Roman"/>
                <w:color w:val="000000"/>
                <w:sz w:val="18"/>
                <w:szCs w:val="18"/>
              </w:rPr>
            </w:pPr>
            <w:r w:rsidRPr="00A40813">
              <w:rPr>
                <w:rFonts w:ascii="微软雅黑" w:eastAsia="微软雅黑" w:hAnsi="微软雅黑" w:cs="Arial" w:hint="eastAsia"/>
                <w:color w:val="323232"/>
                <w:sz w:val="18"/>
                <w:szCs w:val="18"/>
                <w:shd w:val="clear" w:color="auto" w:fill="FFFFFF"/>
              </w:rPr>
              <w:t>关注国家</w:t>
            </w:r>
            <w:r w:rsidR="00A62648" w:rsidRPr="00A40813">
              <w:rPr>
                <w:rFonts w:ascii="微软雅黑" w:eastAsia="微软雅黑" w:hAnsi="微软雅黑" w:cs="Arial" w:hint="eastAsia"/>
                <w:color w:val="323232"/>
                <w:sz w:val="18"/>
                <w:szCs w:val="18"/>
                <w:shd w:val="clear" w:color="auto" w:fill="FFFFFF"/>
              </w:rPr>
              <w:t>和全球贸易</w:t>
            </w:r>
            <w:r w:rsidRPr="00A40813">
              <w:rPr>
                <w:rFonts w:ascii="微软雅黑" w:eastAsia="微软雅黑" w:hAnsi="微软雅黑" w:cs="Arial" w:hint="eastAsia"/>
                <w:color w:val="323232"/>
                <w:sz w:val="18"/>
                <w:szCs w:val="18"/>
                <w:shd w:val="clear" w:color="auto" w:fill="FFFFFF"/>
              </w:rPr>
              <w:t>发展，</w:t>
            </w:r>
            <w:r w:rsidR="00A62648" w:rsidRPr="00A40813">
              <w:rPr>
                <w:rFonts w:ascii="微软雅黑" w:eastAsia="微软雅黑" w:hAnsi="微软雅黑" w:cs="Arial" w:hint="eastAsia"/>
                <w:color w:val="323232"/>
                <w:sz w:val="18"/>
                <w:szCs w:val="18"/>
                <w:shd w:val="clear" w:color="auto" w:fill="FFFFFF"/>
              </w:rPr>
              <w:t>更好地为国家和社会服务</w:t>
            </w:r>
            <w:r w:rsidR="00313C60" w:rsidRPr="00A40813">
              <w:rPr>
                <w:rFonts w:ascii="微软雅黑" w:eastAsia="微软雅黑" w:hAnsi="微软雅黑" w:cs="Arial" w:hint="eastAsia"/>
                <w:color w:val="323232"/>
                <w:sz w:val="18"/>
                <w:szCs w:val="18"/>
                <w:shd w:val="clear" w:color="auto" w:fill="FFFFFF"/>
              </w:rPr>
              <w:t>A</w:t>
            </w:r>
            <w:r w:rsidR="00313C60" w:rsidRPr="00A40813">
              <w:rPr>
                <w:rFonts w:ascii="微软雅黑" w:eastAsia="微软雅黑" w:hAnsi="微软雅黑" w:cs="Arial"/>
                <w:color w:val="323232"/>
                <w:sz w:val="18"/>
                <w:szCs w:val="18"/>
                <w:shd w:val="clear" w:color="auto" w:fill="FFFFFF"/>
              </w:rPr>
              <w:t>1</w:t>
            </w:r>
            <w:r w:rsidR="00313C60" w:rsidRPr="00A40813">
              <w:rPr>
                <w:rFonts w:ascii="微软雅黑" w:eastAsia="微软雅黑" w:hAnsi="微软雅黑" w:cs="Arial" w:hint="eastAsia"/>
                <w:color w:val="323232"/>
                <w:sz w:val="18"/>
                <w:szCs w:val="18"/>
                <w:shd w:val="clear" w:color="auto" w:fill="FFFFFF"/>
              </w:rPr>
              <w:t>A</w:t>
            </w:r>
            <w:r w:rsidR="00313C60" w:rsidRPr="00A40813">
              <w:rPr>
                <w:rFonts w:ascii="微软雅黑" w:eastAsia="微软雅黑" w:hAnsi="微软雅黑" w:cs="Arial"/>
                <w:color w:val="323232"/>
                <w:sz w:val="18"/>
                <w:szCs w:val="18"/>
                <w:shd w:val="clear" w:color="auto" w:fill="FFFFFF"/>
              </w:rPr>
              <w:t>5</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B7624" w14:textId="73C07AAA" w:rsidR="00941C24"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941C24" w:rsidRPr="00A40813" w14:paraId="17E15346" w14:textId="77777777" w:rsidTr="00453418">
        <w:trPr>
          <w:trHeight w:val="69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3999F" w14:textId="77777777" w:rsidR="00941C24" w:rsidRPr="00A40813" w:rsidRDefault="00941C24">
            <w:pPr>
              <w:jc w:val="center"/>
              <w:rPr>
                <w:rFonts w:ascii="微软雅黑" w:eastAsia="微软雅黑" w:hAnsi="微软雅黑" w:cs="Times New Roman"/>
                <w:color w:val="FF0000"/>
                <w:sz w:val="18"/>
                <w:szCs w:val="18"/>
              </w:rPr>
            </w:pPr>
          </w:p>
        </w:tc>
        <w:tc>
          <w:tcPr>
            <w:tcW w:w="58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ED97134" w14:textId="625C025F" w:rsidR="00941C24" w:rsidRPr="00A40813" w:rsidRDefault="00F66FA5">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第</w:t>
            </w:r>
            <w:r w:rsidR="002E5B90" w:rsidRPr="00A40813">
              <w:rPr>
                <w:rFonts w:ascii="微软雅黑" w:eastAsia="微软雅黑" w:hAnsi="微软雅黑" w:cs="Times New Roman" w:hint="eastAsia"/>
                <w:color w:val="000000"/>
                <w:sz w:val="18"/>
                <w:szCs w:val="18"/>
              </w:rPr>
              <w:t>六</w:t>
            </w:r>
            <w:r w:rsidRPr="00A40813">
              <w:rPr>
                <w:rFonts w:ascii="微软雅黑" w:eastAsia="微软雅黑" w:hAnsi="微软雅黑" w:cs="Times New Roman" w:hint="eastAsia"/>
                <w:color w:val="000000"/>
                <w:sz w:val="18"/>
                <w:szCs w:val="18"/>
              </w:rPr>
              <w:t>章</w:t>
            </w:r>
          </w:p>
        </w:tc>
        <w:tc>
          <w:tcPr>
            <w:tcW w:w="113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6D8CF41" w14:textId="07D3D175"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经济</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693B1B9" w14:textId="0A01AC9E" w:rsidR="00941C24"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B16007D" w14:textId="34F996F7" w:rsidR="00941C24"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61DA609" w14:textId="613E27E2" w:rsidR="00941C24"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A776CF4" w14:textId="552652C8" w:rsidR="00941C24" w:rsidRPr="00A40813" w:rsidRDefault="00A62648">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关于国家和全球经济发展，更好地为国家和社会服务</w:t>
            </w:r>
            <w:r w:rsidR="00313C60" w:rsidRPr="00A40813">
              <w:rPr>
                <w:rFonts w:ascii="微软雅黑" w:eastAsia="微软雅黑" w:hAnsi="微软雅黑" w:cs="Times New Roman" w:hint="eastAsia"/>
                <w:color w:val="000000"/>
                <w:sz w:val="18"/>
                <w:szCs w:val="18"/>
              </w:rPr>
              <w:t>A</w:t>
            </w:r>
            <w:r w:rsidR="00313C60" w:rsidRPr="00A40813">
              <w:rPr>
                <w:rFonts w:ascii="微软雅黑" w:eastAsia="微软雅黑" w:hAnsi="微软雅黑" w:cs="Times New Roman"/>
                <w:color w:val="000000"/>
                <w:sz w:val="18"/>
                <w:szCs w:val="18"/>
              </w:rPr>
              <w:t>1</w:t>
            </w:r>
            <w:r w:rsidR="00313C60" w:rsidRPr="00A40813">
              <w:rPr>
                <w:rFonts w:ascii="微软雅黑" w:eastAsia="微软雅黑" w:hAnsi="微软雅黑" w:cs="Times New Roman" w:hint="eastAsia"/>
                <w:color w:val="000000"/>
                <w:sz w:val="18"/>
                <w:szCs w:val="18"/>
              </w:rPr>
              <w:t>A</w:t>
            </w:r>
            <w:r w:rsidR="00313C60" w:rsidRPr="00A40813">
              <w:rPr>
                <w:rFonts w:ascii="微软雅黑" w:eastAsia="微软雅黑" w:hAnsi="微软雅黑" w:cs="Times New Roman"/>
                <w:color w:val="000000"/>
                <w:sz w:val="18"/>
                <w:szCs w:val="18"/>
              </w:rPr>
              <w:t>5</w:t>
            </w:r>
          </w:p>
        </w:tc>
        <w:tc>
          <w:tcPr>
            <w:tcW w:w="94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29BA3A2" w14:textId="2C73BACF" w:rsidR="00941C24"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2E5B90" w:rsidRPr="00A40813" w14:paraId="5AAA6030" w14:textId="77777777" w:rsidTr="00453418">
        <w:trPr>
          <w:trHeight w:val="55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30FBE" w14:textId="77777777" w:rsidR="002E5B90" w:rsidRPr="00A40813" w:rsidRDefault="002E5B90">
            <w:pPr>
              <w:jc w:val="center"/>
              <w:rPr>
                <w:rFonts w:ascii="微软雅黑" w:eastAsia="微软雅黑" w:hAnsi="微软雅黑" w:cs="Times New Roman"/>
                <w:color w:val="FF0000"/>
                <w:sz w:val="18"/>
                <w:szCs w:val="18"/>
              </w:rPr>
            </w:pPr>
          </w:p>
        </w:tc>
        <w:tc>
          <w:tcPr>
            <w:tcW w:w="581"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16FA9B1" w14:textId="1EA0158B" w:rsidR="002E5B90" w:rsidRPr="00A40813" w:rsidRDefault="002E5B90" w:rsidP="002E5B90">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第七章</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3CDB196" w14:textId="44D85065" w:rsidR="002E5B90"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娱乐</w:t>
            </w:r>
          </w:p>
        </w:tc>
        <w:tc>
          <w:tcPr>
            <w:tcW w:w="567"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5228982" w14:textId="7D47DBD2" w:rsidR="002E5B90"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901F4AE" w14:textId="6621532D" w:rsidR="002E5B90"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讲解，讨论和练习</w:t>
            </w:r>
          </w:p>
        </w:tc>
        <w:tc>
          <w:tcPr>
            <w:tcW w:w="144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B147061" w14:textId="288CE81D" w:rsidR="002E5B90"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听力，口语和阅读；课堂提问和作业提交</w:t>
            </w:r>
          </w:p>
        </w:tc>
        <w:tc>
          <w:tcPr>
            <w:tcW w:w="1135"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A2829C8" w14:textId="288BC509" w:rsidR="002E5B90" w:rsidRPr="00A40813" w:rsidRDefault="00A62648">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通过主题扩展，加强</w:t>
            </w:r>
            <w:r w:rsidRPr="00A40813">
              <w:rPr>
                <w:rFonts w:ascii="微软雅黑" w:eastAsia="微软雅黑" w:hAnsi="微软雅黑" w:cs="Arial" w:hint="eastAsia"/>
                <w:color w:val="323232"/>
                <w:sz w:val="18"/>
                <w:szCs w:val="18"/>
                <w:shd w:val="clear" w:color="auto" w:fill="FFFFFF"/>
              </w:rPr>
              <w:t>社会主义核心价值观</w:t>
            </w:r>
            <w:r w:rsidR="00313C60" w:rsidRPr="00A40813">
              <w:rPr>
                <w:rFonts w:ascii="微软雅黑" w:eastAsia="微软雅黑" w:hAnsi="微软雅黑" w:cs="Arial" w:hint="eastAsia"/>
                <w:color w:val="323232"/>
                <w:sz w:val="18"/>
                <w:szCs w:val="18"/>
                <w:shd w:val="clear" w:color="auto" w:fill="FFFFFF"/>
              </w:rPr>
              <w:t>A</w:t>
            </w:r>
            <w:r w:rsidR="00313C60" w:rsidRPr="00A40813">
              <w:rPr>
                <w:rFonts w:ascii="微软雅黑" w:eastAsia="微软雅黑" w:hAnsi="微软雅黑" w:cs="Arial"/>
                <w:color w:val="323232"/>
                <w:sz w:val="18"/>
                <w:szCs w:val="18"/>
                <w:shd w:val="clear" w:color="auto" w:fill="FFFFFF"/>
              </w:rPr>
              <w:t>1</w:t>
            </w:r>
          </w:p>
        </w:tc>
        <w:tc>
          <w:tcPr>
            <w:tcW w:w="940"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1D7B0E7" w14:textId="16E6253C" w:rsidR="002E5B90"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4217FE" w:rsidRPr="00A40813" w14:paraId="0FF58CBE" w14:textId="77777777" w:rsidTr="00453418">
        <w:trPr>
          <w:trHeight w:val="28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12091" w14:textId="77777777" w:rsidR="004217FE" w:rsidRPr="00A40813" w:rsidRDefault="004217FE">
            <w:pPr>
              <w:jc w:val="center"/>
              <w:rPr>
                <w:rFonts w:ascii="微软雅黑" w:eastAsia="微软雅黑" w:hAnsi="微软雅黑" w:cs="Times New Roman"/>
                <w:color w:val="FF0000"/>
                <w:sz w:val="18"/>
                <w:szCs w:val="18"/>
              </w:rPr>
            </w:pPr>
          </w:p>
        </w:tc>
        <w:tc>
          <w:tcPr>
            <w:tcW w:w="58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B23A7" w14:textId="2CBAAD38" w:rsidR="004217FE" w:rsidRPr="00A40813" w:rsidRDefault="00BF1555" w:rsidP="002E5B90">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总结</w:t>
            </w:r>
          </w:p>
        </w:tc>
        <w:tc>
          <w:tcPr>
            <w:tcW w:w="113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3BAB8" w14:textId="49A69872" w:rsidR="004217FE" w:rsidRPr="00A40813" w:rsidRDefault="00BF1555">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复习</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F2B1D" w14:textId="48C910DB" w:rsidR="004217FE" w:rsidRPr="00A40813" w:rsidRDefault="00BE127A">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5E48E" w14:textId="05F2D5AC" w:rsidR="004217FE" w:rsidRPr="00A40813" w:rsidRDefault="00163DCE">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讨论</w:t>
            </w:r>
          </w:p>
        </w:tc>
        <w:tc>
          <w:tcPr>
            <w:tcW w:w="1446"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E0084" w14:textId="4268CDA9" w:rsidR="004217FE" w:rsidRPr="00A40813" w:rsidRDefault="00EC3191">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测验和口试</w:t>
            </w:r>
          </w:p>
        </w:tc>
        <w:tc>
          <w:tcPr>
            <w:tcW w:w="113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69521" w14:textId="07ABAC05" w:rsidR="004217FE" w:rsidRPr="00A40813" w:rsidRDefault="00A62648">
            <w:pP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sz w:val="18"/>
                <w:szCs w:val="18"/>
              </w:rPr>
              <w:t>通过复习和回顾，培养终身</w:t>
            </w:r>
            <w:r w:rsidRPr="00A40813">
              <w:rPr>
                <w:rFonts w:ascii="微软雅黑" w:eastAsia="微软雅黑" w:hAnsi="微软雅黑" w:cs="Times New Roman" w:hint="eastAsia"/>
                <w:color w:val="000000"/>
                <w:sz w:val="18"/>
                <w:szCs w:val="18"/>
              </w:rPr>
              <w:lastRenderedPageBreak/>
              <w:t>学习的毅力</w:t>
            </w:r>
            <w:r w:rsidR="00313C60" w:rsidRPr="00A40813">
              <w:rPr>
                <w:rFonts w:ascii="微软雅黑" w:eastAsia="微软雅黑" w:hAnsi="微软雅黑" w:cs="Times New Roman" w:hint="eastAsia"/>
                <w:color w:val="000000"/>
                <w:sz w:val="18"/>
                <w:szCs w:val="18"/>
              </w:rPr>
              <w:t>D</w:t>
            </w:r>
            <w:r w:rsidR="00313C60" w:rsidRPr="00A40813">
              <w:rPr>
                <w:rFonts w:ascii="微软雅黑" w:eastAsia="微软雅黑" w:hAnsi="微软雅黑" w:cs="Times New Roman"/>
                <w:color w:val="000000"/>
                <w:sz w:val="18"/>
                <w:szCs w:val="18"/>
              </w:rPr>
              <w:t>1D2</w:t>
            </w:r>
          </w:p>
        </w:tc>
        <w:tc>
          <w:tcPr>
            <w:tcW w:w="940"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3F046" w14:textId="2B1FD3A3" w:rsidR="004217FE" w:rsidRPr="00A40813" w:rsidRDefault="00564F63">
            <w:pPr>
              <w:rPr>
                <w:rFonts w:ascii="微软雅黑" w:eastAsia="微软雅黑" w:hAnsi="微软雅黑" w:cs="Times New Roman"/>
                <w:color w:val="000000"/>
                <w:sz w:val="18"/>
                <w:szCs w:val="18"/>
              </w:rPr>
            </w:pPr>
            <w:r w:rsidRPr="00A40813">
              <w:rPr>
                <w:rFonts w:ascii="微软雅黑" w:eastAsia="微软雅黑" w:hAnsi="微软雅黑" w:cs="Times New Roman"/>
                <w:color w:val="000000"/>
                <w:sz w:val="18"/>
                <w:szCs w:val="18"/>
              </w:rPr>
              <w:lastRenderedPageBreak/>
              <w:t xml:space="preserve">1, </w:t>
            </w:r>
            <w:r w:rsidRPr="00A40813">
              <w:rPr>
                <w:rFonts w:ascii="微软雅黑" w:eastAsia="微软雅黑" w:hAnsi="微软雅黑" w:cs="Times New Roman" w:hint="eastAsia"/>
                <w:color w:val="000000"/>
                <w:sz w:val="18"/>
                <w:szCs w:val="18"/>
              </w:rPr>
              <w:t>2</w:t>
            </w:r>
            <w:r w:rsidRPr="00A40813">
              <w:rPr>
                <w:rFonts w:ascii="微软雅黑" w:eastAsia="微软雅黑" w:hAnsi="微软雅黑" w:cs="Times New Roman"/>
                <w:color w:val="000000"/>
                <w:sz w:val="18"/>
                <w:szCs w:val="18"/>
              </w:rPr>
              <w:t>, 3</w:t>
            </w:r>
          </w:p>
        </w:tc>
      </w:tr>
      <w:tr w:rsidR="00941C24" w:rsidRPr="00A40813" w14:paraId="29237A82"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45A9B" w14:textId="77777777" w:rsidR="00941C24" w:rsidRPr="00A40813" w:rsidRDefault="00941C24">
            <w:pPr>
              <w:jc w:val="center"/>
              <w:rPr>
                <w:rFonts w:ascii="微软雅黑" w:eastAsia="微软雅黑" w:hAnsi="微软雅黑"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B54AC4C" w14:textId="77777777" w:rsidR="00941C24" w:rsidRPr="00A40813" w:rsidRDefault="004A45B2">
            <w:pPr>
              <w:widowControl/>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color w:val="000000"/>
                <w:kern w:val="0"/>
                <w:sz w:val="18"/>
                <w:szCs w:val="18"/>
                <w:lang w:bidi="ar"/>
              </w:rPr>
              <w:t>注1：建议按照教学周周学时编排。</w:t>
            </w:r>
          </w:p>
          <w:p w14:paraId="2A62BE18" w14:textId="77777777"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注2：相应章节的</w:t>
            </w:r>
            <w:proofErr w:type="gramStart"/>
            <w:r w:rsidRPr="00A40813">
              <w:rPr>
                <w:rFonts w:ascii="微软雅黑" w:eastAsia="微软雅黑" w:hAnsi="微软雅黑" w:cs="Times New Roman"/>
                <w:color w:val="000000"/>
                <w:kern w:val="0"/>
                <w:sz w:val="18"/>
                <w:szCs w:val="18"/>
                <w:lang w:bidi="ar"/>
              </w:rPr>
              <w:t>课程思政融入</w:t>
            </w:r>
            <w:proofErr w:type="gramEnd"/>
            <w:r w:rsidRPr="00A40813">
              <w:rPr>
                <w:rFonts w:ascii="微软雅黑" w:eastAsia="微软雅黑" w:hAnsi="微软雅黑" w:cs="Times New Roman"/>
                <w:color w:val="000000"/>
                <w:kern w:val="0"/>
                <w:sz w:val="18"/>
                <w:szCs w:val="18"/>
                <w:lang w:bidi="ar"/>
              </w:rPr>
              <w:t>点根据实际情况填写。</w:t>
            </w:r>
          </w:p>
        </w:tc>
      </w:tr>
      <w:tr w:rsidR="00941C24" w:rsidRPr="00A40813" w14:paraId="18A4823B"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11F9442"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81"/>
                <w:rFonts w:cs="Times New Roman" w:hint="default"/>
                <w:lang w:bidi="ar"/>
              </w:rPr>
              <w:t>考核方式</w:t>
            </w:r>
            <w:r w:rsidRPr="00A40813">
              <w:rPr>
                <w:rStyle w:val="font01"/>
                <w:rFonts w:ascii="微软雅黑" w:eastAsia="微软雅黑" w:hAnsi="微软雅黑"/>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B73AA" w14:textId="3CD85CAD" w:rsidR="00941C24" w:rsidRPr="00A40813" w:rsidRDefault="004A45B2">
            <w:pPr>
              <w:widowControl/>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color w:val="000000"/>
                <w:kern w:val="0"/>
                <w:sz w:val="18"/>
                <w:szCs w:val="18"/>
                <w:lang w:bidi="ar"/>
              </w:rPr>
              <w:t>（1）</w:t>
            </w:r>
            <w:r w:rsidR="00EC3E67" w:rsidRPr="00A40813">
              <w:rPr>
                <w:rFonts w:ascii="微软雅黑" w:eastAsia="微软雅黑" w:hAnsi="微软雅黑" w:cs="Times New Roman" w:hint="eastAsia"/>
                <w:color w:val="000000"/>
                <w:kern w:val="0"/>
                <w:sz w:val="18"/>
                <w:szCs w:val="18"/>
                <w:lang w:bidi="ar"/>
              </w:rPr>
              <w:t>测验</w:t>
            </w:r>
            <w:r w:rsidRPr="00A40813">
              <w:rPr>
                <w:rFonts w:ascii="微软雅黑" w:eastAsia="微软雅黑" w:hAnsi="微软雅黑" w:cs="Times New Roman"/>
                <w:color w:val="000000"/>
                <w:kern w:val="0"/>
                <w:sz w:val="18"/>
                <w:szCs w:val="18"/>
                <w:lang w:bidi="ar"/>
              </w:rPr>
              <w:t xml:space="preserve"> 20分</w:t>
            </w:r>
          </w:p>
          <w:p w14:paraId="69812409" w14:textId="663EFB70" w:rsidR="00941C24" w:rsidRPr="00A40813" w:rsidRDefault="004A45B2">
            <w:pPr>
              <w:widowControl/>
              <w:jc w:val="left"/>
              <w:textAlignment w:val="center"/>
              <w:rPr>
                <w:rFonts w:ascii="微软雅黑" w:eastAsia="微软雅黑" w:hAnsi="微软雅黑" w:cs="Times New Roman"/>
                <w:color w:val="000000"/>
                <w:kern w:val="0"/>
                <w:sz w:val="18"/>
                <w:szCs w:val="18"/>
                <w:lang w:bidi="ar"/>
              </w:rPr>
            </w:pPr>
            <w:r w:rsidRPr="00A40813">
              <w:rPr>
                <w:rFonts w:ascii="微软雅黑" w:eastAsia="微软雅黑" w:hAnsi="微软雅黑" w:cs="Times New Roman"/>
                <w:color w:val="000000"/>
                <w:kern w:val="0"/>
                <w:sz w:val="18"/>
                <w:szCs w:val="18"/>
                <w:lang w:bidi="ar"/>
              </w:rPr>
              <w:t>（2）</w:t>
            </w:r>
            <w:r w:rsidR="00EC3E67" w:rsidRPr="00A40813">
              <w:rPr>
                <w:rFonts w:ascii="微软雅黑" w:eastAsia="微软雅黑" w:hAnsi="微软雅黑" w:cs="Times New Roman" w:hint="eastAsia"/>
                <w:color w:val="000000"/>
                <w:kern w:val="0"/>
                <w:sz w:val="18"/>
                <w:szCs w:val="18"/>
                <w:lang w:bidi="ar"/>
              </w:rPr>
              <w:t>出勤和课堂表现+平时作业+期中作业</w:t>
            </w:r>
            <w:r w:rsidRPr="00A40813">
              <w:rPr>
                <w:rFonts w:ascii="微软雅黑" w:eastAsia="微软雅黑" w:hAnsi="微软雅黑" w:cs="Times New Roman"/>
                <w:color w:val="000000"/>
                <w:kern w:val="0"/>
                <w:sz w:val="18"/>
                <w:szCs w:val="18"/>
                <w:lang w:bidi="ar"/>
              </w:rPr>
              <w:t>30分</w:t>
            </w:r>
          </w:p>
          <w:p w14:paraId="1A5060F6" w14:textId="70CC2847"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（3）期末</w:t>
            </w:r>
            <w:r w:rsidR="00EC3E67" w:rsidRPr="00A40813">
              <w:rPr>
                <w:rFonts w:ascii="微软雅黑" w:eastAsia="微软雅黑" w:hAnsi="微软雅黑" w:cs="Times New Roman" w:hint="eastAsia"/>
                <w:color w:val="000000"/>
                <w:kern w:val="0"/>
                <w:sz w:val="18"/>
                <w:szCs w:val="18"/>
                <w:lang w:bidi="ar"/>
              </w:rPr>
              <w:t>水平</w:t>
            </w:r>
            <w:r w:rsidRPr="00A40813">
              <w:rPr>
                <w:rFonts w:ascii="微软雅黑" w:eastAsia="微软雅黑" w:hAnsi="微软雅黑" w:cs="Times New Roman"/>
                <w:color w:val="000000"/>
                <w:kern w:val="0"/>
                <w:sz w:val="18"/>
                <w:szCs w:val="18"/>
                <w:lang w:bidi="ar"/>
              </w:rPr>
              <w:t>考试 50分</w:t>
            </w:r>
          </w:p>
        </w:tc>
      </w:tr>
      <w:tr w:rsidR="00941C24" w:rsidRPr="00A40813" w14:paraId="68BCDEEF"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4C222" w14:textId="77777777" w:rsidR="00941C24" w:rsidRPr="00A40813" w:rsidRDefault="004A45B2">
            <w:pPr>
              <w:widowControl/>
              <w:jc w:val="center"/>
              <w:textAlignment w:val="center"/>
              <w:rPr>
                <w:rFonts w:ascii="微软雅黑" w:eastAsia="微软雅黑" w:hAnsi="微软雅黑" w:cs="Times New Roman"/>
                <w:color w:val="FF0000"/>
                <w:sz w:val="18"/>
                <w:szCs w:val="18"/>
              </w:rPr>
            </w:pPr>
            <w:r w:rsidRPr="00A40813">
              <w:rPr>
                <w:rFonts w:ascii="微软雅黑" w:eastAsia="微软雅黑" w:hAnsi="微软雅黑" w:cs="Times New Roman"/>
                <w:color w:val="FF0000"/>
                <w:kern w:val="0"/>
                <w:sz w:val="18"/>
                <w:szCs w:val="18"/>
                <w:lang w:bidi="ar"/>
              </w:rPr>
              <w:t>*</w:t>
            </w:r>
            <w:r w:rsidRPr="00A40813">
              <w:rPr>
                <w:rStyle w:val="font31"/>
                <w:rFonts w:cs="Times New Roman" w:hint="default"/>
                <w:lang w:bidi="ar"/>
              </w:rPr>
              <w:t>教材或参考资料</w:t>
            </w:r>
            <w:r w:rsidRPr="00A40813">
              <w:rPr>
                <w:rStyle w:val="font21"/>
                <w:rFonts w:ascii="微软雅黑" w:eastAsia="微软雅黑" w:hAnsi="微软雅黑"/>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2D5D5" w14:textId="77777777" w:rsidR="008C46CA" w:rsidRPr="00A40813" w:rsidRDefault="008C46CA" w:rsidP="008C46CA">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hint="eastAsia"/>
                <w:color w:val="000000"/>
                <w:kern w:val="0"/>
                <w:sz w:val="18"/>
                <w:szCs w:val="18"/>
                <w:lang w:bidi="ar"/>
              </w:rPr>
              <w:t>《基础口译》；欧阳倩华；上海交通大学出版社；2020年7月；第一版；ISBN 978-7-313-23304-2</w:t>
            </w:r>
          </w:p>
          <w:p w14:paraId="6F389519" w14:textId="533492D0" w:rsidR="00941C24" w:rsidRPr="00A40813" w:rsidRDefault="00941C24">
            <w:pPr>
              <w:widowControl/>
              <w:jc w:val="left"/>
              <w:textAlignment w:val="center"/>
              <w:rPr>
                <w:rFonts w:ascii="微软雅黑" w:eastAsia="微软雅黑" w:hAnsi="微软雅黑" w:cs="Times New Roman"/>
                <w:color w:val="000000"/>
                <w:sz w:val="18"/>
                <w:szCs w:val="18"/>
              </w:rPr>
            </w:pPr>
          </w:p>
        </w:tc>
      </w:tr>
      <w:tr w:rsidR="00941C24" w:rsidRPr="00A40813" w14:paraId="6C2A6B44"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16498" w14:textId="77777777"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其它（</w:t>
            </w:r>
            <w:r w:rsidRPr="00A40813">
              <w:rPr>
                <w:rStyle w:val="font21"/>
                <w:rFonts w:ascii="微软雅黑" w:eastAsia="微软雅黑" w:hAnsi="微软雅黑"/>
                <w:lang w:bidi="ar"/>
              </w:rPr>
              <w:t>More</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CF908" w14:textId="77777777" w:rsidR="00941C24" w:rsidRPr="00A40813" w:rsidRDefault="00941C24">
            <w:pPr>
              <w:rPr>
                <w:rFonts w:ascii="微软雅黑" w:eastAsia="微软雅黑" w:hAnsi="微软雅黑" w:cs="Times New Roman"/>
                <w:color w:val="000000"/>
                <w:sz w:val="18"/>
                <w:szCs w:val="18"/>
              </w:rPr>
            </w:pPr>
          </w:p>
        </w:tc>
      </w:tr>
      <w:tr w:rsidR="00941C24" w:rsidRPr="00A40813" w14:paraId="2F63BF3E"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1F4DC" w14:textId="77777777" w:rsidR="00941C24" w:rsidRPr="00A40813" w:rsidRDefault="004A45B2">
            <w:pPr>
              <w:widowControl/>
              <w:jc w:val="left"/>
              <w:textAlignment w:val="center"/>
              <w:rPr>
                <w:rFonts w:ascii="微软雅黑" w:eastAsia="微软雅黑" w:hAnsi="微软雅黑" w:cs="Times New Roman"/>
                <w:color w:val="000000"/>
                <w:sz w:val="18"/>
                <w:szCs w:val="18"/>
              </w:rPr>
            </w:pPr>
            <w:r w:rsidRPr="00A40813">
              <w:rPr>
                <w:rFonts w:ascii="微软雅黑" w:eastAsia="微软雅黑" w:hAnsi="微软雅黑" w:cs="Times New Roman"/>
                <w:color w:val="000000"/>
                <w:kern w:val="0"/>
                <w:sz w:val="18"/>
                <w:szCs w:val="18"/>
                <w:lang w:bidi="ar"/>
              </w:rPr>
              <w:t>备注（</w:t>
            </w:r>
            <w:r w:rsidRPr="00A40813">
              <w:rPr>
                <w:rStyle w:val="font21"/>
                <w:rFonts w:ascii="微软雅黑" w:eastAsia="微软雅黑" w:hAnsi="微软雅黑"/>
                <w:lang w:bidi="ar"/>
              </w:rPr>
              <w:t>Notes</w:t>
            </w:r>
            <w:r w:rsidRPr="00A40813">
              <w:rPr>
                <w:rStyle w:val="font31"/>
                <w:rFonts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B57C9" w14:textId="77777777" w:rsidR="00941C24" w:rsidRPr="00A40813" w:rsidRDefault="00941C24">
            <w:pPr>
              <w:rPr>
                <w:rFonts w:ascii="微软雅黑" w:eastAsia="微软雅黑" w:hAnsi="微软雅黑" w:cs="Times New Roman"/>
                <w:color w:val="000000"/>
                <w:sz w:val="18"/>
                <w:szCs w:val="18"/>
              </w:rPr>
            </w:pPr>
          </w:p>
        </w:tc>
      </w:tr>
      <w:tr w:rsidR="00941C24" w:rsidRPr="00A40813" w14:paraId="6EFD445C"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20AC85DE" w14:textId="77777777" w:rsidR="00941C24" w:rsidRPr="00A40813" w:rsidRDefault="004A45B2">
            <w:pPr>
              <w:widowControl/>
              <w:jc w:val="left"/>
              <w:textAlignment w:val="center"/>
              <w:rPr>
                <w:rStyle w:val="font21"/>
                <w:rFonts w:ascii="微软雅黑" w:eastAsia="微软雅黑" w:hAnsi="微软雅黑"/>
              </w:rPr>
            </w:pPr>
            <w:r w:rsidRPr="00A40813">
              <w:rPr>
                <w:rFonts w:ascii="微软雅黑" w:eastAsia="微软雅黑" w:hAnsi="微软雅黑" w:cs="Times New Roman"/>
                <w:color w:val="000000"/>
                <w:kern w:val="0"/>
                <w:sz w:val="18"/>
                <w:szCs w:val="18"/>
                <w:lang w:bidi="ar"/>
              </w:rPr>
              <w:t>备注说明：</w:t>
            </w:r>
          </w:p>
          <w:p w14:paraId="15984F0C" w14:textId="77777777" w:rsidR="00941C24" w:rsidRPr="00A40813" w:rsidRDefault="004A45B2">
            <w:pPr>
              <w:widowControl/>
              <w:jc w:val="left"/>
              <w:textAlignment w:val="center"/>
              <w:rPr>
                <w:rStyle w:val="font21"/>
                <w:rFonts w:ascii="微软雅黑" w:eastAsia="微软雅黑" w:hAnsi="微软雅黑"/>
                <w:lang w:bidi="ar"/>
              </w:rPr>
            </w:pPr>
            <w:r w:rsidRPr="00A40813">
              <w:rPr>
                <w:rStyle w:val="font21"/>
                <w:rFonts w:ascii="微软雅黑" w:eastAsia="微软雅黑" w:hAnsi="微软雅黑"/>
                <w:lang w:bidi="ar"/>
              </w:rPr>
              <w:t xml:space="preserve">      1</w:t>
            </w:r>
            <w:r w:rsidRPr="00A40813">
              <w:rPr>
                <w:rStyle w:val="font31"/>
                <w:rFonts w:cs="Times New Roman" w:hint="default"/>
                <w:lang w:bidi="ar"/>
              </w:rPr>
              <w:t>．带</w:t>
            </w:r>
            <w:r w:rsidRPr="00A40813">
              <w:rPr>
                <w:rStyle w:val="font21"/>
                <w:rFonts w:ascii="微软雅黑" w:eastAsia="微软雅黑" w:hAnsi="微软雅黑"/>
                <w:lang w:bidi="ar"/>
              </w:rPr>
              <w:t>*</w:t>
            </w:r>
            <w:r w:rsidRPr="00A40813">
              <w:rPr>
                <w:rStyle w:val="font31"/>
                <w:rFonts w:cs="Times New Roman" w:hint="default"/>
                <w:lang w:bidi="ar"/>
              </w:rPr>
              <w:t>内容为必填项。</w:t>
            </w:r>
            <w:r w:rsidRPr="00A40813">
              <w:rPr>
                <w:rStyle w:val="font21"/>
                <w:rFonts w:ascii="微软雅黑" w:eastAsia="微软雅黑" w:hAnsi="微软雅黑"/>
                <w:lang w:bidi="ar"/>
              </w:rPr>
              <w:t xml:space="preserve">   </w:t>
            </w:r>
          </w:p>
          <w:p w14:paraId="0F1D3815" w14:textId="77777777" w:rsidR="00941C24" w:rsidRPr="00A40813" w:rsidRDefault="004A45B2">
            <w:pPr>
              <w:widowControl/>
              <w:ind w:firstLineChars="150" w:firstLine="270"/>
              <w:jc w:val="left"/>
              <w:textAlignment w:val="center"/>
              <w:rPr>
                <w:rFonts w:ascii="微软雅黑" w:eastAsia="微软雅黑" w:hAnsi="微软雅黑" w:cs="Times New Roman"/>
                <w:color w:val="000000"/>
                <w:sz w:val="18"/>
                <w:szCs w:val="18"/>
              </w:rPr>
            </w:pPr>
            <w:r w:rsidRPr="00A40813">
              <w:rPr>
                <w:rStyle w:val="font21"/>
                <w:rFonts w:ascii="微软雅黑" w:eastAsia="微软雅黑" w:hAnsi="微软雅黑"/>
                <w:lang w:bidi="ar"/>
              </w:rPr>
              <w:t xml:space="preserve">   2</w:t>
            </w:r>
            <w:r w:rsidRPr="00A40813">
              <w:rPr>
                <w:rStyle w:val="font31"/>
                <w:rFonts w:cs="Times New Roman" w:hint="default"/>
                <w:lang w:bidi="ar"/>
              </w:rPr>
              <w:t>．课程简介字数为</w:t>
            </w:r>
            <w:r w:rsidRPr="00A40813">
              <w:rPr>
                <w:rStyle w:val="font21"/>
                <w:rFonts w:ascii="微软雅黑" w:eastAsia="微软雅黑" w:hAnsi="微软雅黑"/>
                <w:lang w:bidi="ar"/>
              </w:rPr>
              <w:t>300-500</w:t>
            </w:r>
            <w:r w:rsidRPr="00A40813">
              <w:rPr>
                <w:rStyle w:val="font31"/>
                <w:rFonts w:cs="Times New Roman" w:hint="default"/>
                <w:lang w:bidi="ar"/>
              </w:rPr>
              <w:t>字；课程大纲以表述清楚教学安排为宜，字数不限。</w:t>
            </w:r>
          </w:p>
        </w:tc>
      </w:tr>
    </w:tbl>
    <w:p w14:paraId="0534693F" w14:textId="77777777" w:rsidR="00941C24" w:rsidRPr="00A40813" w:rsidRDefault="00941C24">
      <w:pPr>
        <w:rPr>
          <w:rFonts w:ascii="微软雅黑" w:eastAsia="微软雅黑" w:hAnsi="微软雅黑" w:cs="Times New Roman"/>
          <w:sz w:val="18"/>
          <w:szCs w:val="18"/>
        </w:rPr>
      </w:pPr>
    </w:p>
    <w:sectPr w:rsidR="00941C24" w:rsidRPr="00A408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4C872" w14:textId="77777777" w:rsidR="00F53065" w:rsidRDefault="00F53065" w:rsidP="00067AC6">
      <w:r>
        <w:separator/>
      </w:r>
    </w:p>
  </w:endnote>
  <w:endnote w:type="continuationSeparator" w:id="0">
    <w:p w14:paraId="42B727E7" w14:textId="77777777" w:rsidR="00F53065" w:rsidRDefault="00F53065" w:rsidP="0006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552B2" w14:textId="77777777" w:rsidR="00F53065" w:rsidRDefault="00F53065" w:rsidP="00067AC6">
      <w:r>
        <w:separator/>
      </w:r>
    </w:p>
  </w:footnote>
  <w:footnote w:type="continuationSeparator" w:id="0">
    <w:p w14:paraId="7309EAE5" w14:textId="77777777" w:rsidR="00F53065" w:rsidRDefault="00F53065" w:rsidP="0006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376"/>
    <w:multiLevelType w:val="hybridMultilevel"/>
    <w:tmpl w:val="AAC8620E"/>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ACB4FF3"/>
    <w:multiLevelType w:val="multilevel"/>
    <w:tmpl w:val="DCE01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53650"/>
    <w:multiLevelType w:val="hybridMultilevel"/>
    <w:tmpl w:val="9C8AC158"/>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65A7302"/>
    <w:multiLevelType w:val="multilevel"/>
    <w:tmpl w:val="CB86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B227E0"/>
    <w:multiLevelType w:val="hybridMultilevel"/>
    <w:tmpl w:val="FEB404C0"/>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67AC6"/>
    <w:rsid w:val="000C32B8"/>
    <w:rsid w:val="000E1C3D"/>
    <w:rsid w:val="0012213B"/>
    <w:rsid w:val="00152AC1"/>
    <w:rsid w:val="00163DCE"/>
    <w:rsid w:val="0028301C"/>
    <w:rsid w:val="002A7F21"/>
    <w:rsid w:val="002C54F5"/>
    <w:rsid w:val="002D0C6F"/>
    <w:rsid w:val="002E5B90"/>
    <w:rsid w:val="00313C60"/>
    <w:rsid w:val="00392226"/>
    <w:rsid w:val="003A1410"/>
    <w:rsid w:val="004217FE"/>
    <w:rsid w:val="00453418"/>
    <w:rsid w:val="004862DE"/>
    <w:rsid w:val="004A45B2"/>
    <w:rsid w:val="005340F8"/>
    <w:rsid w:val="00564F63"/>
    <w:rsid w:val="0057330A"/>
    <w:rsid w:val="00590299"/>
    <w:rsid w:val="005F3F13"/>
    <w:rsid w:val="00606FC3"/>
    <w:rsid w:val="006D3D28"/>
    <w:rsid w:val="007C234D"/>
    <w:rsid w:val="00897489"/>
    <w:rsid w:val="008C46CA"/>
    <w:rsid w:val="0091605A"/>
    <w:rsid w:val="00916D5A"/>
    <w:rsid w:val="00941C24"/>
    <w:rsid w:val="00A40813"/>
    <w:rsid w:val="00A62648"/>
    <w:rsid w:val="00A971AE"/>
    <w:rsid w:val="00B1417D"/>
    <w:rsid w:val="00BE127A"/>
    <w:rsid w:val="00BF1555"/>
    <w:rsid w:val="00C24F77"/>
    <w:rsid w:val="00D20824"/>
    <w:rsid w:val="00D978F7"/>
    <w:rsid w:val="00E61029"/>
    <w:rsid w:val="00EC3191"/>
    <w:rsid w:val="00EC3E67"/>
    <w:rsid w:val="00F038B6"/>
    <w:rsid w:val="00F413A0"/>
    <w:rsid w:val="00F53065"/>
    <w:rsid w:val="00F66FA5"/>
    <w:rsid w:val="00FD054C"/>
    <w:rsid w:val="00FD5F36"/>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C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F66FA5"/>
    <w:pPr>
      <w:ind w:firstLineChars="200" w:firstLine="420"/>
    </w:pPr>
    <w:rPr>
      <w:szCs w:val="22"/>
    </w:rPr>
  </w:style>
  <w:style w:type="paragraph" w:styleId="a4">
    <w:name w:val="header"/>
    <w:basedOn w:val="a"/>
    <w:link w:val="Char"/>
    <w:rsid w:val="00067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7AC6"/>
    <w:rPr>
      <w:rFonts w:asciiTheme="minorHAnsi" w:eastAsiaTheme="minorEastAsia" w:hAnsiTheme="minorHAnsi" w:cstheme="minorBidi"/>
      <w:kern w:val="2"/>
      <w:sz w:val="18"/>
      <w:szCs w:val="18"/>
    </w:rPr>
  </w:style>
  <w:style w:type="paragraph" w:styleId="a5">
    <w:name w:val="footer"/>
    <w:basedOn w:val="a"/>
    <w:link w:val="Char0"/>
    <w:rsid w:val="00067AC6"/>
    <w:pPr>
      <w:tabs>
        <w:tab w:val="center" w:pos="4153"/>
        <w:tab w:val="right" w:pos="8306"/>
      </w:tabs>
      <w:snapToGrid w:val="0"/>
      <w:jc w:val="left"/>
    </w:pPr>
    <w:rPr>
      <w:sz w:val="18"/>
      <w:szCs w:val="18"/>
    </w:rPr>
  </w:style>
  <w:style w:type="character" w:customStyle="1" w:styleId="Char0">
    <w:name w:val="页脚 Char"/>
    <w:basedOn w:val="a0"/>
    <w:link w:val="a5"/>
    <w:rsid w:val="00067AC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F66FA5"/>
    <w:pPr>
      <w:ind w:firstLineChars="200" w:firstLine="420"/>
    </w:pPr>
    <w:rPr>
      <w:szCs w:val="22"/>
    </w:rPr>
  </w:style>
  <w:style w:type="paragraph" w:styleId="a4">
    <w:name w:val="header"/>
    <w:basedOn w:val="a"/>
    <w:link w:val="Char"/>
    <w:rsid w:val="00067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67AC6"/>
    <w:rPr>
      <w:rFonts w:asciiTheme="minorHAnsi" w:eastAsiaTheme="minorEastAsia" w:hAnsiTheme="minorHAnsi" w:cstheme="minorBidi"/>
      <w:kern w:val="2"/>
      <w:sz w:val="18"/>
      <w:szCs w:val="18"/>
    </w:rPr>
  </w:style>
  <w:style w:type="paragraph" w:styleId="a5">
    <w:name w:val="footer"/>
    <w:basedOn w:val="a"/>
    <w:link w:val="Char0"/>
    <w:rsid w:val="00067AC6"/>
    <w:pPr>
      <w:tabs>
        <w:tab w:val="center" w:pos="4153"/>
        <w:tab w:val="right" w:pos="8306"/>
      </w:tabs>
      <w:snapToGrid w:val="0"/>
      <w:jc w:val="left"/>
    </w:pPr>
    <w:rPr>
      <w:sz w:val="18"/>
      <w:szCs w:val="18"/>
    </w:rPr>
  </w:style>
  <w:style w:type="character" w:customStyle="1" w:styleId="Char0">
    <w:name w:val="页脚 Char"/>
    <w:basedOn w:val="a0"/>
    <w:link w:val="a5"/>
    <w:rsid w:val="00067A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834">
      <w:bodyDiv w:val="1"/>
      <w:marLeft w:val="0"/>
      <w:marRight w:val="0"/>
      <w:marTop w:val="0"/>
      <w:marBottom w:val="0"/>
      <w:divBdr>
        <w:top w:val="none" w:sz="0" w:space="0" w:color="auto"/>
        <w:left w:val="none" w:sz="0" w:space="0" w:color="auto"/>
        <w:bottom w:val="none" w:sz="0" w:space="0" w:color="auto"/>
        <w:right w:val="none" w:sz="0" w:space="0" w:color="auto"/>
      </w:divBdr>
    </w:div>
    <w:div w:id="578518698">
      <w:bodyDiv w:val="1"/>
      <w:marLeft w:val="0"/>
      <w:marRight w:val="0"/>
      <w:marTop w:val="0"/>
      <w:marBottom w:val="0"/>
      <w:divBdr>
        <w:top w:val="none" w:sz="0" w:space="0" w:color="auto"/>
        <w:left w:val="none" w:sz="0" w:space="0" w:color="auto"/>
        <w:bottom w:val="none" w:sz="0" w:space="0" w:color="auto"/>
        <w:right w:val="none" w:sz="0" w:space="0" w:color="auto"/>
      </w:divBdr>
    </w:div>
    <w:div w:id="1217277176">
      <w:bodyDiv w:val="1"/>
      <w:marLeft w:val="0"/>
      <w:marRight w:val="0"/>
      <w:marTop w:val="0"/>
      <w:marBottom w:val="0"/>
      <w:divBdr>
        <w:top w:val="none" w:sz="0" w:space="0" w:color="auto"/>
        <w:left w:val="none" w:sz="0" w:space="0" w:color="auto"/>
        <w:bottom w:val="none" w:sz="0" w:space="0" w:color="auto"/>
        <w:right w:val="none" w:sz="0" w:space="0" w:color="auto"/>
      </w:divBdr>
    </w:div>
    <w:div w:id="200700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JX</cp:lastModifiedBy>
  <cp:revision>3</cp:revision>
  <dcterms:created xsi:type="dcterms:W3CDTF">2021-03-14T05:54:00Z</dcterms:created>
  <dcterms:modified xsi:type="dcterms:W3CDTF">2021-03-15T01:52:00Z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